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B9" w:rsidRPr="000058B9" w:rsidRDefault="000058B9" w:rsidP="00461C64">
      <w:pPr>
        <w:pStyle w:val="Style11"/>
        <w:widowControl/>
        <w:spacing w:line="360" w:lineRule="auto"/>
        <w:ind w:firstLine="709"/>
        <w:contextualSpacing/>
        <w:jc w:val="lef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</w:p>
    <w:p w:rsidR="000058B9" w:rsidRPr="000058B9" w:rsidRDefault="000058B9" w:rsidP="00461C64">
      <w:pPr>
        <w:pStyle w:val="Style5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Сазонов </w:t>
      </w:r>
      <w:r w:rsidRPr="000058B9">
        <w:rPr>
          <w:rStyle w:val="FontStyle27"/>
          <w:rFonts w:ascii="Times New Roman" w:hAnsi="Times New Roman" w:cs="Times New Roman"/>
          <w:b/>
          <w:sz w:val="24"/>
          <w:szCs w:val="24"/>
        </w:rPr>
        <w:t>Б.</w:t>
      </w:r>
      <w:r>
        <w:rPr>
          <w:rStyle w:val="FontStyle27"/>
          <w:rFonts w:ascii="Times New Roman" w:hAnsi="Times New Roman" w:cs="Times New Roman"/>
          <w:b/>
          <w:sz w:val="24"/>
          <w:szCs w:val="24"/>
        </w:rPr>
        <w:t>А</w:t>
      </w:r>
      <w:r w:rsidRPr="000058B9">
        <w:rPr>
          <w:rStyle w:val="FontStyle27"/>
          <w:rFonts w:ascii="Times New Roman" w:hAnsi="Times New Roman" w:cs="Times New Roman"/>
          <w:b/>
          <w:sz w:val="24"/>
          <w:szCs w:val="24"/>
        </w:rPr>
        <w:t>.,</w:t>
      </w:r>
      <w:r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FontStyle27"/>
          <w:rFonts w:ascii="Times New Roman" w:hAnsi="Times New Roman" w:cs="Times New Roman"/>
          <w:b/>
          <w:sz w:val="24"/>
          <w:szCs w:val="24"/>
        </w:rPr>
        <w:t>Куртеева</w:t>
      </w:r>
      <w:proofErr w:type="spellEnd"/>
      <w:r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 Л</w:t>
      </w:r>
      <w:r w:rsidRPr="000058B9">
        <w:rPr>
          <w:rStyle w:val="FontStyle27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FontStyle27"/>
          <w:rFonts w:ascii="Times New Roman" w:hAnsi="Times New Roman" w:cs="Times New Roman"/>
          <w:b/>
          <w:sz w:val="24"/>
          <w:szCs w:val="24"/>
        </w:rPr>
        <w:t>Н.</w:t>
      </w:r>
      <w:r w:rsidRPr="000058B9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FontStyle27"/>
          <w:rFonts w:ascii="Times New Roman" w:hAnsi="Times New Roman" w:cs="Times New Roman"/>
          <w:b/>
          <w:sz w:val="24"/>
          <w:szCs w:val="24"/>
        </w:rPr>
        <w:t>Задачи актуализации перечней профессий и специальностей среднего профессионального образования</w:t>
      </w:r>
      <w:r w:rsidR="00461C64" w:rsidRPr="00461C64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 </w:t>
      </w:r>
      <w:r w:rsidRPr="000058B9">
        <w:rPr>
          <w:rFonts w:ascii="Times New Roman" w:hAnsi="Times New Roman" w:cs="Times New Roman"/>
          <w:b/>
          <w:i/>
        </w:rPr>
        <w:t>//</w:t>
      </w:r>
      <w:r w:rsidRPr="000058B9">
        <w:rPr>
          <w:rFonts w:ascii="Times New Roman" w:hAnsi="Times New Roman" w:cs="Times New Roman"/>
          <w:b/>
        </w:rPr>
        <w:t>Профессиональное</w:t>
      </w:r>
      <w:r>
        <w:rPr>
          <w:rFonts w:ascii="Times New Roman" w:hAnsi="Times New Roman" w:cs="Times New Roman"/>
          <w:b/>
        </w:rPr>
        <w:t xml:space="preserve"> образование. – 2017.– № 10</w:t>
      </w:r>
      <w:r w:rsidRPr="000058B9">
        <w:rPr>
          <w:rFonts w:ascii="Times New Roman" w:hAnsi="Times New Roman" w:cs="Times New Roman"/>
          <w:b/>
        </w:rPr>
        <w:t>.– С.</w:t>
      </w:r>
      <w:r>
        <w:rPr>
          <w:rFonts w:ascii="Times New Roman" w:hAnsi="Times New Roman" w:cs="Times New Roman"/>
          <w:b/>
        </w:rPr>
        <w:t>21</w:t>
      </w:r>
      <w:r w:rsidRPr="000058B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</w:t>
      </w:r>
      <w:r w:rsidRPr="000058B9">
        <w:rPr>
          <w:rFonts w:ascii="Times New Roman" w:hAnsi="Times New Roman" w:cs="Times New Roman"/>
          <w:b/>
        </w:rPr>
        <w:t>4.</w:t>
      </w:r>
    </w:p>
    <w:p w:rsidR="005467F4" w:rsidRPr="00461C64" w:rsidRDefault="005467F4" w:rsidP="00461C64">
      <w:pPr>
        <w:pStyle w:val="Style5"/>
        <w:widowControl/>
        <w:spacing w:line="360" w:lineRule="auto"/>
        <w:ind w:firstLine="709"/>
        <w:rPr>
          <w:rStyle w:val="FontStyle39"/>
          <w:rFonts w:ascii="Times New Roman" w:hAnsi="Times New Roman" w:cs="Times New Roman"/>
          <w:b w:val="0"/>
          <w:sz w:val="24"/>
          <w:szCs w:val="24"/>
        </w:rPr>
      </w:pPr>
      <w:r w:rsidRPr="00461C64">
        <w:rPr>
          <w:rStyle w:val="FontStyle38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461C64">
        <w:rPr>
          <w:rStyle w:val="FontStyle39"/>
          <w:rFonts w:ascii="Times New Roman" w:hAnsi="Times New Roman" w:cs="Times New Roman"/>
          <w:b w:val="0"/>
          <w:sz w:val="24"/>
          <w:szCs w:val="24"/>
        </w:rPr>
        <w:t>статье рассматриваются вопросы актуализации перечней профессий и специальностей среднего профессионального образования и их сопряжения с реестрами профессиональных стандартов и квалификаций.</w:t>
      </w:r>
    </w:p>
    <w:p w:rsidR="005467F4" w:rsidRDefault="000058B9" w:rsidP="00461C64">
      <w:pPr>
        <w:pStyle w:val="Style29"/>
        <w:widowControl/>
        <w:spacing w:line="360" w:lineRule="auto"/>
        <w:ind w:firstLine="709"/>
        <w:jc w:val="left"/>
        <w:rPr>
          <w:rStyle w:val="FontStyle44"/>
          <w:rFonts w:ascii="Times New Roman" w:hAnsi="Times New Roman" w:cs="Times New Roman"/>
          <w:i w:val="0"/>
          <w:sz w:val="24"/>
          <w:szCs w:val="24"/>
        </w:rPr>
      </w:pPr>
      <w:r w:rsidRPr="00461C64">
        <w:rPr>
          <w:rStyle w:val="FontStyle44"/>
          <w:rFonts w:ascii="Times New Roman" w:hAnsi="Times New Roman" w:cs="Times New Roman"/>
          <w:i w:val="0"/>
          <w:sz w:val="24"/>
          <w:szCs w:val="24"/>
        </w:rPr>
        <w:t>Ключевые слова: профессиональ</w:t>
      </w:r>
      <w:r w:rsidR="005467F4" w:rsidRPr="00461C64">
        <w:rPr>
          <w:rStyle w:val="FontStyle44"/>
          <w:rFonts w:ascii="Times New Roman" w:hAnsi="Times New Roman" w:cs="Times New Roman"/>
          <w:i w:val="0"/>
          <w:sz w:val="24"/>
          <w:szCs w:val="24"/>
        </w:rPr>
        <w:t>н</w:t>
      </w:r>
      <w:r w:rsidRPr="00461C64">
        <w:rPr>
          <w:rStyle w:val="FontStyle44"/>
          <w:rFonts w:ascii="Times New Roman" w:hAnsi="Times New Roman" w:cs="Times New Roman"/>
          <w:i w:val="0"/>
          <w:sz w:val="24"/>
          <w:szCs w:val="24"/>
        </w:rPr>
        <w:t>ое образование, профессиональный</w:t>
      </w:r>
      <w:r w:rsidR="005467F4" w:rsidRPr="00461C64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467F4" w:rsidRPr="00461C64">
        <w:rPr>
          <w:rStyle w:val="FontStyle44"/>
          <w:rFonts w:ascii="Times New Roman" w:hAnsi="Times New Roman" w:cs="Times New Roman"/>
          <w:i w:val="0"/>
          <w:sz w:val="24"/>
          <w:szCs w:val="24"/>
        </w:rPr>
        <w:t>с</w:t>
      </w:r>
      <w:r w:rsidRPr="00461C64">
        <w:rPr>
          <w:rStyle w:val="FontStyle44"/>
          <w:rFonts w:ascii="Times New Roman" w:hAnsi="Times New Roman" w:cs="Times New Roman"/>
          <w:i w:val="0"/>
          <w:sz w:val="24"/>
          <w:szCs w:val="24"/>
        </w:rPr>
        <w:t xml:space="preserve">тандарт, квалификация, профессия, </w:t>
      </w:r>
      <w:r w:rsidR="005467F4" w:rsidRPr="00461C64">
        <w:rPr>
          <w:rStyle w:val="FontStyle44"/>
          <w:rFonts w:ascii="Times New Roman" w:hAnsi="Times New Roman" w:cs="Times New Roman"/>
          <w:i w:val="0"/>
          <w:sz w:val="24"/>
          <w:szCs w:val="24"/>
        </w:rPr>
        <w:t>специальность.</w:t>
      </w:r>
    </w:p>
    <w:p w:rsidR="00461C64" w:rsidRDefault="00461C64" w:rsidP="00461C64">
      <w:pPr>
        <w:widowControl/>
        <w:autoSpaceDE/>
        <w:autoSpaceDN/>
        <w:adjustRightInd/>
        <w:spacing w:line="360" w:lineRule="auto"/>
        <w:ind w:firstLine="709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467F4" w:rsidRPr="005467F4" w:rsidRDefault="005467F4" w:rsidP="00461C64">
      <w:pPr>
        <w:widowControl/>
        <w:autoSpaceDE/>
        <w:autoSpaceDN/>
        <w:adjustRightInd/>
        <w:spacing w:line="360" w:lineRule="auto"/>
        <w:ind w:firstLine="709"/>
        <w:rPr>
          <w:rStyle w:val="FontStyle41"/>
          <w:rFonts w:ascii="Times New Roman" w:hAnsi="Times New Roman" w:cs="Times New Roman"/>
          <w:sz w:val="24"/>
          <w:szCs w:val="24"/>
        </w:rPr>
      </w:pP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С 1 января 2017 года вступил в силу Федеральный закон от 03.07.2016 №238-Ф3 «О неза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висимой оценке квалификации». В целях совершенствования кадровой ин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фраструктуры разрабатываются профессиональные стандарты, формируется реестр сведений о независимой оценке квалифи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кации, в состав которого входит перечень наименований квалифи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каций и требований к ним. Однако номенклатура квалификаций, </w:t>
      </w:r>
      <w:r w:rsidRPr="005467F4">
        <w:rPr>
          <w:rStyle w:val="FontStyle42"/>
          <w:rFonts w:ascii="Times New Roman" w:hAnsi="Times New Roman" w:cs="Times New Roman"/>
          <w:sz w:val="24"/>
          <w:szCs w:val="24"/>
        </w:rPr>
        <w:t xml:space="preserve">устанавливаемая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сегодня про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фессиональным </w:t>
      </w:r>
      <w:r w:rsidRPr="005467F4">
        <w:rPr>
          <w:rStyle w:val="FontStyle42"/>
          <w:rFonts w:ascii="Times New Roman" w:hAnsi="Times New Roman" w:cs="Times New Roman"/>
          <w:sz w:val="24"/>
          <w:szCs w:val="24"/>
        </w:rPr>
        <w:t xml:space="preserve">сообществом, не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соответствует перечням профес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сий и специальностей среднего профессионального образования и профессионального обучения, что делает непрозрачным для рынка труда вопрос о том, к вы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полнению каких трудовых функ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ций подготовлены выпускники колледжей. Разработка концепту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альных оснований и последующая актуализация перечня профес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сий и специальностей среднего профессионального образова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ния, установление соответствия между квалификацией в системе образования и квалификацией, очевидной для рынка труда, явля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ются целями исследовательского проекта «Методология и методика разработки современных переч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ней профессий и специальностей среднего профессионального образования, профессий рабочих и должностей служащих профес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сионального обучения», по мате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риалам которого подготовлена данная статья. Проект выполня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ется Центром профессионального образования и профессиональных квалификаций Федерального ин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ститута развития образования в рамках </w:t>
      </w:r>
      <w:proofErr w:type="spellStart"/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5467F4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7F4">
        <w:rPr>
          <w:rStyle w:val="FontStyle41"/>
          <w:rFonts w:ascii="Times New Roman" w:hAnsi="Times New Roman" w:cs="Times New Roman"/>
          <w:sz w:val="24"/>
          <w:szCs w:val="24"/>
        </w:rPr>
        <w:t xml:space="preserve"> РФ.</w:t>
      </w:r>
    </w:p>
    <w:p w:rsidR="005467F4" w:rsidRPr="005467F4" w:rsidRDefault="005467F4" w:rsidP="00461C64">
      <w:pPr>
        <w:pStyle w:val="Style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Действующие перечни профес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сий и специальностей СПО были утверждены и введены в действие в 2013 году приказом Министер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ства образования и науки Рос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</w:r>
      <w:r w:rsidRPr="005467F4">
        <w:rPr>
          <w:rStyle w:val="FontStyle42"/>
          <w:rFonts w:ascii="Times New Roman" w:hAnsi="Times New Roman" w:cs="Times New Roman"/>
          <w:sz w:val="24"/>
          <w:szCs w:val="24"/>
        </w:rPr>
        <w:t xml:space="preserve">сийской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 xml:space="preserve">Федерации от 29.10.2013 № 1199 </w:t>
      </w:r>
      <w:r w:rsidRPr="005467F4">
        <w:rPr>
          <w:rStyle w:val="FontStyle42"/>
          <w:rFonts w:ascii="Times New Roman" w:hAnsi="Times New Roman" w:cs="Times New Roman"/>
          <w:sz w:val="24"/>
          <w:szCs w:val="24"/>
        </w:rPr>
        <w:t xml:space="preserve">«Об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утверждении перечней профессий и специальностей среднего профессионального образования». При формиро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вании действующих перечней была использована предложенная Департаментом образователь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ной политики в области высше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го образования новая система классификации, включающая 57 вместо ранее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использовавшихся 29 укрупненных групп профессий, специальностей и направлений подготовки (УГПСН). В течение 2013 года под руководством Де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партамента государственной политики в сфере высшего образования были подготовлены и утверждены новые перечни по всем типам профессиональных образовательных программ, пред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усмотренных ФЗ «Об образовании в Российской Федерации».</w:t>
      </w:r>
    </w:p>
    <w:p w:rsidR="005467F4" w:rsidRPr="005467F4" w:rsidRDefault="005467F4" w:rsidP="00461C64">
      <w:pPr>
        <w:pStyle w:val="Style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Для всех перечней департамен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том государственной политики в области высшего образования была предложена упрощенная система кодирования элементов перечней, которая в отличие от перечней в редакции 2009 года не предусматривала установления связей преемственности между образовательными программами различных уровней образова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5467F4" w:rsidRPr="005467F4" w:rsidRDefault="005467F4" w:rsidP="00461C64">
      <w:pPr>
        <w:pStyle w:val="Style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В 2013 году постановлением Правительства РФ от 22.01.2013 №23 были утверждены «Правила разработки, утверждения и при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менения профессиональных стан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дартов». К настоящему времени в реестр Минтруда РФ включены более 1000 профессиональных стандартов, представляющих достаточно четко выраженную позицию профессиональных со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обществ и работодателей и их представления о современной профессионально-квалифика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ционной структуре занятости на рынке труда. Сопоставление структуры элементов реестра профессиональных стандартов и перечней профессий и специаль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ностей СПО указывает на значи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тельные несоответствия: для части профессий и специ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альностей СПО отсутствуют про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фессиональные стандарты, и с большой вероятностью можно предположить, что некоторые из них не будут разрабатываться, что может рассматриваться как признак того, что соответствую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щие профессии и специальности являются устаревшими и необхо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димо рассмотреть возможность их исключения из перечней;</w:t>
      </w:r>
      <w:r w:rsidR="00461C64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выявлены профессиональные стандарты, для которых в перечнях отсутствуют соответствующие профессии и специальности, что может служить сигналом необхо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димости введения новых специ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альностей и профессий;</w:t>
      </w:r>
      <w:r w:rsidR="00461C64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существуют специальности, которым соответствует не один, а до 4-х профессиональных стан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дартов, включающих до 4-х и бо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лее десятков трудовых функций, что указывает на целесообраз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ность рассмотрения возможности разделения таких специальностей на несколько составляющих.</w:t>
      </w:r>
    </w:p>
    <w:p w:rsidR="005467F4" w:rsidRPr="005467F4" w:rsidRDefault="005467F4" w:rsidP="00461C64">
      <w:pPr>
        <w:pStyle w:val="Style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Анализ результатов посту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пления обучающихся в обра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зовательные организации СПО выявил значительный список профессий и специальностей, на которые в 2015 и 2016 годах не было приема. Список включает 8 специальностей СПО и более 100 рабочих профессий. </w:t>
      </w:r>
    </w:p>
    <w:p w:rsidR="005467F4" w:rsidRPr="005467F4" w:rsidRDefault="005467F4" w:rsidP="00461C64">
      <w:pPr>
        <w:pStyle w:val="Style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Складывающаяся ситуация тре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бует особого анализа, по ре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зультатам которого могут быть сформированы предложения о переносе ряда рабочих профес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сий в перечень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специальностей СПО, а специальностей СПО — в перечни подготовки бакалавров с высшим образованием. Часть рабочих профессий и специаль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ностей СПО в результате анализа могут быть признаны устаревши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ми и исключены из действующих перечней СПО.</w:t>
      </w:r>
    </w:p>
    <w:p w:rsidR="00461C64" w:rsidRDefault="005467F4" w:rsidP="00461C64">
      <w:pPr>
        <w:pStyle w:val="Style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Кроме подготовки по профес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сиям и специальностям СПО значительный вклад в подготовку кадров для рынка труда вно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сит система профессионального обучения рабочих и служащих, обеспечивающая непрерывную профессиональную подготовку кадров рабочих и специалистов в течение всей жизни. Действу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ющий перечень профессий ра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бочих, должностей служащих, по которым осуществляется про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фессиональное обучение, утвер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жден приказом Министерства образования и науки Российской Федерации от 2.07.2013 №513. Действующий перечень профес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сий рабочих, должностей служа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щих, по которым осуществляется профессиональное обучение, имеет серьезные недостатки. Используемая в перечне система кодирования не предусматривает установления связи между про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фессиями перечня и профессиями, и специальностями СПО, что за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трудняет восприятие комплексов профессий и специальностей СПО и профессий профессионального обучения как связанных элементов системы непрерывного профес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сионального образования.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 xml:space="preserve">Уровни квалификаций, назначенные в перечне отдельным профессиям и специальностям, </w:t>
      </w:r>
      <w:r w:rsidRPr="005467F4">
        <w:rPr>
          <w:rStyle w:val="FontStyle42"/>
          <w:rFonts w:ascii="Times New Roman" w:hAnsi="Times New Roman" w:cs="Times New Roman"/>
          <w:sz w:val="24"/>
          <w:szCs w:val="24"/>
        </w:rPr>
        <w:t xml:space="preserve">не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соответ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ствуют уровням квалификаций, утвержденным приказом Минтру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да РФ от 12.04.2013 №148н «Об утверждении уровней квалифика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ций в целях разработки проектов профессиональных стандартов», в ряде случаев являются завышен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ными и нуждаются в пересмотре. </w:t>
      </w:r>
    </w:p>
    <w:p w:rsidR="005467F4" w:rsidRPr="005467F4" w:rsidRDefault="005467F4" w:rsidP="00461C64">
      <w:pPr>
        <w:pStyle w:val="Style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Определенная роль в систе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ме подготовки кадров отведена дополнительному профессио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нальному образованию. Отсутствие единой системы классификации профессиональных образова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тельных программ затрудняет на федеральном и региональном уровнях формирование сопоста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вимых статистических данных о вкладе системы дополнительного образования в профессиональную подготовку кадров.</w:t>
      </w:r>
    </w:p>
    <w:p w:rsidR="005467F4" w:rsidRDefault="005467F4" w:rsidP="00461C64">
      <w:pPr>
        <w:pStyle w:val="Style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Перечисленные проблемы пред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ставляют широкий, но далеко не </w:t>
      </w:r>
      <w:r w:rsidRPr="005467F4">
        <w:rPr>
          <w:rStyle w:val="FontStyle42"/>
          <w:rFonts w:ascii="Times New Roman" w:hAnsi="Times New Roman" w:cs="Times New Roman"/>
          <w:sz w:val="24"/>
          <w:szCs w:val="24"/>
        </w:rPr>
        <w:t xml:space="preserve">полный круг вопросов,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указыва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ющих на актуальность и необхо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димость выполнения работ по совершенствованию системы классификации и кодирования профессиональных образова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тельных программ, модернизации и актуализации перечней про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фессий и специальностей СПО и перечня профессий, по которым проводится профессиональное обучение. С учетом имеющегося в российском образовании </w:t>
      </w:r>
      <w:proofErr w:type="gramStart"/>
      <w:r w:rsidRPr="005467F4">
        <w:rPr>
          <w:rStyle w:val="FontStyle41"/>
          <w:rFonts w:ascii="Times New Roman" w:hAnsi="Times New Roman" w:cs="Times New Roman"/>
          <w:sz w:val="24"/>
          <w:szCs w:val="24"/>
        </w:rPr>
        <w:t xml:space="preserve">опыта </w:t>
      </w:r>
      <w:r w:rsidR="00461C64">
        <w:rPr>
          <w:rStyle w:val="FontStyle41"/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="00461C64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разработать единую для всех уровней образования систему классификации и кодирования профессиональных образова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тельных программ. С использо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ванием разработанной системы классификации присвоить коды элементам обновленных переч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softHyphen/>
        <w:t>ней профессий и специальностей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СПО, утвердить и </w:t>
      </w:r>
      <w:proofErr w:type="spellStart"/>
      <w:r>
        <w:rPr>
          <w:rStyle w:val="FontStyle41"/>
          <w:rFonts w:ascii="Times New Roman" w:hAnsi="Times New Roman" w:cs="Times New Roman"/>
          <w:sz w:val="24"/>
          <w:szCs w:val="24"/>
        </w:rPr>
        <w:t>перевыпустить</w:t>
      </w:r>
      <w:proofErr w:type="spellEnd"/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 xml:space="preserve">обновленные перечни. </w:t>
      </w:r>
    </w:p>
    <w:p w:rsidR="000058B9" w:rsidRDefault="005467F4" w:rsidP="00461C64">
      <w:pPr>
        <w:pStyle w:val="Style25"/>
        <w:widowControl/>
        <w:tabs>
          <w:tab w:val="left" w:pos="456"/>
        </w:tabs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ab/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Актуализацию перечней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про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фессий и специальностей планируется выполнить с пр</w:t>
      </w:r>
      <w:r>
        <w:rPr>
          <w:rStyle w:val="FontStyle41"/>
          <w:rFonts w:ascii="Times New Roman" w:hAnsi="Times New Roman" w:cs="Times New Roman"/>
          <w:sz w:val="24"/>
          <w:szCs w:val="24"/>
        </w:rPr>
        <w:t>ивлечением широкого круга представителей образовательного сообщ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ества и работодателей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. По полагается, что исполнителями работ по пунктам 1-3 станут федеральные учебно-методические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объединения СПО. Федер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альный институт развития образования обеспечит выполнение работ по пункту 4, научно-методическое сопровождение и общую координацию выполнения работ по актуализации перечней профессий </w:t>
      </w:r>
      <w:r w:rsidRPr="005467F4">
        <w:rPr>
          <w:rStyle w:val="FontStyle41"/>
          <w:rFonts w:ascii="Times New Roman" w:hAnsi="Times New Roman" w:cs="Times New Roman"/>
          <w:sz w:val="24"/>
          <w:szCs w:val="24"/>
        </w:rPr>
        <w:t>специальностей СПО.</w:t>
      </w:r>
    </w:p>
    <w:p w:rsidR="00461C64" w:rsidRDefault="00461C64" w:rsidP="00461C64">
      <w:pPr>
        <w:pStyle w:val="Style25"/>
        <w:widowControl/>
        <w:tabs>
          <w:tab w:val="left" w:pos="456"/>
        </w:tabs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Представлен список литературы 2 наименования.</w:t>
      </w:r>
      <w:bookmarkStart w:id="0" w:name="_GoBack"/>
      <w:bookmarkEnd w:id="0"/>
    </w:p>
    <w:sectPr w:rsidR="0046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C2CE2C"/>
    <w:lvl w:ilvl="0">
      <w:numFmt w:val="bullet"/>
      <w:lvlText w:val="*"/>
      <w:lvlJc w:val="left"/>
    </w:lvl>
  </w:abstractNum>
  <w:abstractNum w:abstractNumId="1" w15:restartNumberingAfterBreak="0">
    <w:nsid w:val="0A39546A"/>
    <w:multiLevelType w:val="singleLevel"/>
    <w:tmpl w:val="C66A58F8"/>
    <w:lvl w:ilvl="0">
      <w:start w:val="3"/>
      <w:numFmt w:val="decimal"/>
      <w:lvlText w:val="%1."/>
      <w:legacy w:legacy="1" w:legacySpace="0" w:legacyIndent="278"/>
      <w:lvlJc w:val="left"/>
      <w:rPr>
        <w:rFonts w:ascii="Lucida Sans Unicode" w:hAnsi="Lucida Sans Unicode" w:cs="Lucida Sans Unicode" w:hint="default"/>
      </w:rPr>
    </w:lvl>
  </w:abstractNum>
  <w:abstractNum w:abstractNumId="2" w15:restartNumberingAfterBreak="0">
    <w:nsid w:val="3A82590F"/>
    <w:multiLevelType w:val="singleLevel"/>
    <w:tmpl w:val="D976108A"/>
    <w:lvl w:ilvl="0">
      <w:start w:val="1"/>
      <w:numFmt w:val="decimal"/>
      <w:lvlText w:val="%1."/>
      <w:legacy w:legacy="1" w:legacySpace="0" w:legacyIndent="187"/>
      <w:lvlJc w:val="left"/>
      <w:rPr>
        <w:rFonts w:ascii="Lucida Sans Unicode" w:hAnsi="Lucida Sans Unicode" w:cs="Lucida Sans Unicode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Lucida Sans Unicode" w:hAnsi="Lucida Sans Unicode" w:cs="Lucida Sans Unicode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F4"/>
    <w:rsid w:val="000058B9"/>
    <w:rsid w:val="00461C64"/>
    <w:rsid w:val="005467F4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9444-CA67-4003-8784-C32FA2C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F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5467F4"/>
  </w:style>
  <w:style w:type="character" w:customStyle="1" w:styleId="FontStyle35">
    <w:name w:val="Font Style35"/>
    <w:basedOn w:val="a0"/>
    <w:uiPriority w:val="99"/>
    <w:rsid w:val="005467F4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5467F4"/>
    <w:rPr>
      <w:rFonts w:ascii="Franklin Gothic Demi Cond" w:hAnsi="Franklin Gothic Demi Cond" w:cs="Franklin Gothic Demi Cond"/>
      <w:sz w:val="18"/>
      <w:szCs w:val="18"/>
    </w:rPr>
  </w:style>
  <w:style w:type="paragraph" w:customStyle="1" w:styleId="Style5">
    <w:name w:val="Style5"/>
    <w:basedOn w:val="a"/>
    <w:uiPriority w:val="99"/>
    <w:rsid w:val="005467F4"/>
    <w:pPr>
      <w:spacing w:line="291" w:lineRule="exact"/>
    </w:pPr>
  </w:style>
  <w:style w:type="character" w:customStyle="1" w:styleId="FontStyle38">
    <w:name w:val="Font Style38"/>
    <w:basedOn w:val="a0"/>
    <w:uiPriority w:val="99"/>
    <w:rsid w:val="005467F4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5467F4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5467F4"/>
    <w:rPr>
      <w:rFonts w:ascii="Lucida Sans Unicode" w:hAnsi="Lucida Sans Unicode" w:cs="Lucida Sans Unicode"/>
      <w:sz w:val="16"/>
      <w:szCs w:val="16"/>
    </w:rPr>
  </w:style>
  <w:style w:type="character" w:customStyle="1" w:styleId="FontStyle42">
    <w:name w:val="Font Style42"/>
    <w:basedOn w:val="a0"/>
    <w:uiPriority w:val="99"/>
    <w:rsid w:val="005467F4"/>
    <w:rPr>
      <w:rFonts w:ascii="Lucida Sans Unicode" w:hAnsi="Lucida Sans Unicode" w:cs="Lucida Sans Unicode"/>
      <w:sz w:val="16"/>
      <w:szCs w:val="16"/>
    </w:rPr>
  </w:style>
  <w:style w:type="paragraph" w:customStyle="1" w:styleId="Style3">
    <w:name w:val="Style3"/>
    <w:basedOn w:val="a"/>
    <w:uiPriority w:val="99"/>
    <w:rsid w:val="005467F4"/>
    <w:pPr>
      <w:spacing w:line="253" w:lineRule="exact"/>
      <w:ind w:firstLine="163"/>
      <w:jc w:val="both"/>
    </w:pPr>
  </w:style>
  <w:style w:type="paragraph" w:customStyle="1" w:styleId="Style2">
    <w:name w:val="Style2"/>
    <w:basedOn w:val="a"/>
    <w:uiPriority w:val="99"/>
    <w:rsid w:val="005467F4"/>
    <w:pPr>
      <w:spacing w:line="253" w:lineRule="exact"/>
      <w:jc w:val="both"/>
    </w:pPr>
  </w:style>
  <w:style w:type="character" w:customStyle="1" w:styleId="FontStyle54">
    <w:name w:val="Font Style54"/>
    <w:basedOn w:val="a0"/>
    <w:uiPriority w:val="99"/>
    <w:rsid w:val="005467F4"/>
    <w:rPr>
      <w:rFonts w:ascii="Lucida Sans Unicode" w:hAnsi="Lucida Sans Unicode" w:cs="Lucida Sans Unicode"/>
      <w:spacing w:val="40"/>
      <w:sz w:val="12"/>
      <w:szCs w:val="12"/>
    </w:rPr>
  </w:style>
  <w:style w:type="paragraph" w:customStyle="1" w:styleId="Style25">
    <w:name w:val="Style25"/>
    <w:basedOn w:val="a"/>
    <w:uiPriority w:val="99"/>
    <w:rsid w:val="005467F4"/>
    <w:pPr>
      <w:spacing w:line="252" w:lineRule="exact"/>
      <w:ind w:firstLine="178"/>
      <w:jc w:val="both"/>
    </w:pPr>
  </w:style>
  <w:style w:type="character" w:customStyle="1" w:styleId="FontStyle43">
    <w:name w:val="Font Style43"/>
    <w:basedOn w:val="a0"/>
    <w:uiPriority w:val="99"/>
    <w:rsid w:val="005467F4"/>
    <w:rPr>
      <w:rFonts w:ascii="Lucida Sans Unicode" w:hAnsi="Lucida Sans Unicode" w:cs="Lucida Sans Unicode"/>
      <w:i/>
      <w:iCs/>
      <w:w w:val="50"/>
      <w:sz w:val="16"/>
      <w:szCs w:val="16"/>
    </w:rPr>
  </w:style>
  <w:style w:type="paragraph" w:customStyle="1" w:styleId="Style29">
    <w:name w:val="Style29"/>
    <w:basedOn w:val="a"/>
    <w:uiPriority w:val="99"/>
    <w:rsid w:val="005467F4"/>
    <w:pPr>
      <w:spacing w:line="253" w:lineRule="exact"/>
      <w:ind w:firstLine="168"/>
      <w:jc w:val="both"/>
    </w:pPr>
  </w:style>
  <w:style w:type="character" w:customStyle="1" w:styleId="FontStyle44">
    <w:name w:val="Font Style44"/>
    <w:basedOn w:val="a0"/>
    <w:uiPriority w:val="99"/>
    <w:rsid w:val="005467F4"/>
    <w:rPr>
      <w:rFonts w:ascii="Lucida Sans Unicode" w:hAnsi="Lucida Sans Unicode" w:cs="Lucida Sans Unicode"/>
      <w:i/>
      <w:iCs/>
      <w:spacing w:val="10"/>
      <w:sz w:val="14"/>
      <w:szCs w:val="14"/>
    </w:rPr>
  </w:style>
  <w:style w:type="character" w:customStyle="1" w:styleId="FontStyle45">
    <w:name w:val="Font Style45"/>
    <w:basedOn w:val="a0"/>
    <w:uiPriority w:val="99"/>
    <w:rsid w:val="005467F4"/>
    <w:rPr>
      <w:rFonts w:ascii="Franklin Gothic Demi Cond" w:hAnsi="Franklin Gothic Demi Cond" w:cs="Franklin Gothic Demi Cond"/>
      <w:i/>
      <w:iCs/>
      <w:sz w:val="10"/>
      <w:szCs w:val="10"/>
    </w:rPr>
  </w:style>
  <w:style w:type="paragraph" w:customStyle="1" w:styleId="Style11">
    <w:name w:val="Style11"/>
    <w:basedOn w:val="a"/>
    <w:uiPriority w:val="99"/>
    <w:rsid w:val="000058B9"/>
    <w:pPr>
      <w:spacing w:line="264" w:lineRule="exact"/>
      <w:jc w:val="both"/>
    </w:pPr>
    <w:rPr>
      <w:rFonts w:ascii="Microsoft Sans Serif" w:hAnsi="Microsoft Sans Serif" w:cs="Microsoft Sans Serif"/>
    </w:rPr>
  </w:style>
  <w:style w:type="character" w:customStyle="1" w:styleId="FontStyle27">
    <w:name w:val="Font Style27"/>
    <w:basedOn w:val="a0"/>
    <w:uiPriority w:val="99"/>
    <w:rsid w:val="000058B9"/>
    <w:rPr>
      <w:rFonts w:ascii="Microsoft Sans Serif" w:hAnsi="Microsoft Sans Serif" w:cs="Microsoft Sans Serif"/>
      <w:sz w:val="18"/>
      <w:szCs w:val="18"/>
    </w:rPr>
  </w:style>
  <w:style w:type="character" w:customStyle="1" w:styleId="FontStyle21">
    <w:name w:val="Font Style21"/>
    <w:basedOn w:val="a0"/>
    <w:uiPriority w:val="99"/>
    <w:rsid w:val="000058B9"/>
    <w:rPr>
      <w:rFonts w:ascii="Arial" w:hAnsi="Arial" w:cs="Arial"/>
      <w:b/>
      <w:bCs/>
      <w:spacing w:val="10"/>
      <w:sz w:val="14"/>
      <w:szCs w:val="14"/>
    </w:rPr>
  </w:style>
  <w:style w:type="paragraph" w:customStyle="1" w:styleId="Style28">
    <w:name w:val="Style28"/>
    <w:basedOn w:val="a"/>
    <w:uiPriority w:val="99"/>
    <w:rsid w:val="000058B9"/>
    <w:pPr>
      <w:spacing w:line="254" w:lineRule="exact"/>
      <w:ind w:firstLine="173"/>
      <w:jc w:val="both"/>
    </w:pPr>
  </w:style>
  <w:style w:type="character" w:customStyle="1" w:styleId="FontStyle37">
    <w:name w:val="Font Style37"/>
    <w:basedOn w:val="a0"/>
    <w:uiPriority w:val="99"/>
    <w:rsid w:val="000058B9"/>
    <w:rPr>
      <w:rFonts w:ascii="Lucida Sans Unicode" w:hAnsi="Lucida Sans Unicode" w:cs="Lucida Sans Unicode"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3</cp:revision>
  <dcterms:created xsi:type="dcterms:W3CDTF">2017-11-01T10:08:00Z</dcterms:created>
  <dcterms:modified xsi:type="dcterms:W3CDTF">2017-11-14T13:01:00Z</dcterms:modified>
</cp:coreProperties>
</file>