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A" w:rsidRPr="004E1AEA" w:rsidRDefault="004E1AEA" w:rsidP="008E4AD8">
      <w:pPr>
        <w:pStyle w:val="Style2"/>
        <w:widowControl/>
        <w:spacing w:line="360" w:lineRule="auto"/>
        <w:ind w:firstLine="709"/>
        <w:contextualSpacing/>
        <w:rPr>
          <w:rStyle w:val="FontStyle16"/>
          <w:spacing w:val="0"/>
          <w:sz w:val="24"/>
          <w:szCs w:val="24"/>
        </w:rPr>
      </w:pPr>
      <w:r w:rsidRPr="004E1AEA">
        <w:rPr>
          <w:rStyle w:val="FontStyle16"/>
          <w:spacing w:val="0"/>
          <w:sz w:val="24"/>
          <w:szCs w:val="24"/>
        </w:rPr>
        <w:t>Симонова Т.С. О направлениях деятельности региональной инновационной площадки по реализации проекта «Профессия: от дебюта к мастерству»</w:t>
      </w:r>
      <w:r w:rsidR="008E4AD8" w:rsidRPr="008E4AD8">
        <w:rPr>
          <w:rStyle w:val="FontStyle16"/>
          <w:spacing w:val="0"/>
          <w:sz w:val="24"/>
          <w:szCs w:val="24"/>
        </w:rPr>
        <w:t xml:space="preserve"> </w:t>
      </w:r>
      <w:r w:rsidRPr="004E1AEA">
        <w:rPr>
          <w:rStyle w:val="FontStyle16"/>
          <w:spacing w:val="0"/>
          <w:sz w:val="24"/>
          <w:szCs w:val="24"/>
        </w:rPr>
        <w:t>//Профессиональное образование. Приложение. – 2018. - №2. – С. 22-24</w:t>
      </w:r>
    </w:p>
    <w:p w:rsidR="00EB4ADF" w:rsidRPr="00EB4ADF" w:rsidRDefault="00EB4ADF" w:rsidP="008E4AD8">
      <w:pPr>
        <w:pStyle w:val="Style5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Fonts w:ascii="Times New Roman" w:hAnsi="Times New Roman" w:cs="Times New Roman"/>
        </w:rPr>
        <w:t xml:space="preserve">В </w:t>
      </w:r>
      <w:r w:rsidRPr="00EB4ADF">
        <w:rPr>
          <w:rStyle w:val="FontStyle20"/>
          <w:spacing w:val="0"/>
          <w:sz w:val="24"/>
          <w:szCs w:val="24"/>
        </w:rPr>
        <w:t>последние годы существенно изменились содержание и структура подготовки специ</w:t>
      </w:r>
      <w:r w:rsidRPr="00EB4ADF">
        <w:rPr>
          <w:rStyle w:val="FontStyle20"/>
          <w:spacing w:val="0"/>
          <w:sz w:val="24"/>
          <w:szCs w:val="24"/>
        </w:rPr>
        <w:softHyphen/>
        <w:t>алистов, значительно повысились требования к их профессиональной компетентности. Кадровое обеспечение является стратегической задачей как образовательных организаций, так и работод</w:t>
      </w:r>
      <w:r>
        <w:rPr>
          <w:rStyle w:val="FontStyle20"/>
          <w:spacing w:val="0"/>
          <w:sz w:val="24"/>
          <w:szCs w:val="24"/>
        </w:rPr>
        <w:t>ателей, по заказу которых осуществляется</w:t>
      </w:r>
      <w:r w:rsidRPr="00EB4ADF">
        <w:rPr>
          <w:rStyle w:val="FontStyle20"/>
          <w:spacing w:val="0"/>
          <w:sz w:val="24"/>
          <w:szCs w:val="24"/>
        </w:rPr>
        <w:t xml:space="preserve"> профессиональ</w:t>
      </w:r>
      <w:r w:rsidRPr="00EB4ADF">
        <w:rPr>
          <w:rStyle w:val="FontStyle20"/>
          <w:spacing w:val="0"/>
          <w:sz w:val="24"/>
          <w:szCs w:val="24"/>
        </w:rPr>
        <w:softHyphen/>
        <w:t>ная подготовка молодежи.</w:t>
      </w:r>
    </w:p>
    <w:p w:rsidR="008E4AD8" w:rsidRDefault="008E4AD8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</w:p>
    <w:p w:rsidR="00EB4ADF" w:rsidRPr="00EB4ADF" w:rsidRDefault="008E4AD8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>
        <w:rPr>
          <w:rStyle w:val="FontStyle20"/>
          <w:spacing w:val="0"/>
          <w:sz w:val="24"/>
          <w:szCs w:val="24"/>
        </w:rPr>
        <w:t>О</w:t>
      </w:r>
      <w:r w:rsidR="00EB4ADF" w:rsidRPr="00EB4ADF">
        <w:rPr>
          <w:rStyle w:val="FontStyle20"/>
          <w:spacing w:val="0"/>
          <w:sz w:val="24"/>
          <w:szCs w:val="24"/>
        </w:rPr>
        <w:t xml:space="preserve">сновная стратегическая цель в области профессионального образования </w:t>
      </w:r>
      <w:r w:rsidRPr="00EB4ADF">
        <w:rPr>
          <w:rStyle w:val="FontStyle20"/>
          <w:spacing w:val="0"/>
          <w:sz w:val="24"/>
          <w:szCs w:val="24"/>
        </w:rPr>
        <w:t>Свердловской области</w:t>
      </w:r>
      <w:r w:rsidRPr="00EB4ADF"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— обеспечение соответствия качества об</w:t>
      </w:r>
      <w:r w:rsidR="00EB4ADF" w:rsidRPr="00EB4ADF">
        <w:rPr>
          <w:rStyle w:val="FontStyle20"/>
          <w:spacing w:val="0"/>
          <w:sz w:val="24"/>
          <w:szCs w:val="24"/>
        </w:rPr>
        <w:softHyphen/>
        <w:t>разования требованиям инновационного развития социально-экономического комплекса</w:t>
      </w:r>
      <w:r>
        <w:rPr>
          <w:rStyle w:val="FontStyle20"/>
          <w:spacing w:val="0"/>
          <w:sz w:val="24"/>
          <w:szCs w:val="24"/>
        </w:rPr>
        <w:t xml:space="preserve"> региона</w:t>
      </w:r>
      <w:r w:rsidR="00EB4ADF" w:rsidRPr="00EB4ADF">
        <w:rPr>
          <w:rStyle w:val="FontStyle20"/>
          <w:spacing w:val="0"/>
          <w:sz w:val="24"/>
          <w:szCs w:val="24"/>
        </w:rPr>
        <w:t>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В соответствии с обозначенной целью, стратеги</w:t>
      </w:r>
      <w:r w:rsidRPr="00EB4ADF">
        <w:rPr>
          <w:rStyle w:val="FontStyle20"/>
          <w:spacing w:val="0"/>
          <w:sz w:val="24"/>
          <w:szCs w:val="24"/>
        </w:rPr>
        <w:softHyphen/>
        <w:t>ческими задачами являются:</w:t>
      </w:r>
    </w:p>
    <w:p w:rsidR="00EB4ADF" w:rsidRPr="00EB4ADF" w:rsidRDefault="00EB4ADF" w:rsidP="008E4AD8">
      <w:pPr>
        <w:pStyle w:val="Style7"/>
        <w:widowControl/>
        <w:numPr>
          <w:ilvl w:val="0"/>
          <w:numId w:val="1"/>
        </w:numPr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модернизация инфраструктуры профессио</w:t>
      </w:r>
      <w:r w:rsidRPr="00EB4ADF">
        <w:rPr>
          <w:rStyle w:val="FontStyle20"/>
          <w:spacing w:val="0"/>
          <w:sz w:val="24"/>
          <w:szCs w:val="24"/>
        </w:rPr>
        <w:softHyphen/>
        <w:t>нального образования Свердловской области, ори</w:t>
      </w:r>
      <w:r w:rsidRPr="00EB4ADF">
        <w:rPr>
          <w:rStyle w:val="FontStyle20"/>
          <w:spacing w:val="0"/>
          <w:sz w:val="24"/>
          <w:szCs w:val="24"/>
        </w:rPr>
        <w:softHyphen/>
        <w:t>ентированной на диверсификацию образовательных услуг, обеспечивающих снижение неэффективных затрат и повышение уровня трудоустройства вы</w:t>
      </w:r>
      <w:r w:rsidRPr="00EB4ADF">
        <w:rPr>
          <w:rStyle w:val="FontStyle20"/>
          <w:spacing w:val="0"/>
          <w:sz w:val="24"/>
          <w:szCs w:val="24"/>
        </w:rPr>
        <w:softHyphen/>
        <w:t>пускников по присвоенным профессиональным квалификациям;</w:t>
      </w:r>
    </w:p>
    <w:p w:rsidR="00EB4ADF" w:rsidRPr="00EB4ADF" w:rsidRDefault="00EB4ADF" w:rsidP="008E4AD8">
      <w:pPr>
        <w:pStyle w:val="Style7"/>
        <w:widowControl/>
        <w:numPr>
          <w:ilvl w:val="0"/>
          <w:numId w:val="1"/>
        </w:numPr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повышение привлекательности программ профессионального образования по подготовке кадров, востребованных на рынке труда, развитие профильного обучения обучающихся общеобразо</w:t>
      </w:r>
      <w:r w:rsidRPr="00EB4ADF">
        <w:rPr>
          <w:rStyle w:val="FontStyle20"/>
          <w:spacing w:val="0"/>
          <w:sz w:val="24"/>
          <w:szCs w:val="24"/>
        </w:rPr>
        <w:softHyphen/>
        <w:t>вательных организаций;</w:t>
      </w:r>
    </w:p>
    <w:p w:rsidR="00EB4ADF" w:rsidRPr="00EB4ADF" w:rsidRDefault="00EB4ADF" w:rsidP="008E4AD8">
      <w:pPr>
        <w:pStyle w:val="Style7"/>
        <w:widowControl/>
        <w:numPr>
          <w:ilvl w:val="0"/>
          <w:numId w:val="1"/>
        </w:numPr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формирование государственно-обществен ной системы управления качеством профессионального образования;</w:t>
      </w:r>
    </w:p>
    <w:p w:rsidR="00EB4ADF" w:rsidRPr="00EB4ADF" w:rsidRDefault="00EB4ADF" w:rsidP="008E4AD8">
      <w:pPr>
        <w:pStyle w:val="Style7"/>
        <w:widowControl/>
        <w:numPr>
          <w:ilvl w:val="0"/>
          <w:numId w:val="1"/>
        </w:numPr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развитие информационной системы, обе</w:t>
      </w:r>
      <w:r w:rsidRPr="00EB4ADF">
        <w:rPr>
          <w:rStyle w:val="FontStyle20"/>
          <w:spacing w:val="0"/>
          <w:sz w:val="24"/>
          <w:szCs w:val="24"/>
        </w:rPr>
        <w:softHyphen/>
        <w:t>спечивающей открытость профессионального образования Свердловской области, расширение межрегионального и международного сотр</w:t>
      </w:r>
      <w:r>
        <w:rPr>
          <w:rStyle w:val="FontStyle20"/>
          <w:spacing w:val="0"/>
          <w:sz w:val="24"/>
          <w:szCs w:val="24"/>
        </w:rPr>
        <w:t>удниче</w:t>
      </w:r>
      <w:r>
        <w:rPr>
          <w:rStyle w:val="FontStyle20"/>
          <w:spacing w:val="0"/>
          <w:sz w:val="24"/>
          <w:szCs w:val="24"/>
        </w:rPr>
        <w:softHyphen/>
        <w:t>ства</w:t>
      </w:r>
      <w:r w:rsidRPr="00EB4ADF">
        <w:rPr>
          <w:rStyle w:val="FontStyle20"/>
          <w:spacing w:val="0"/>
          <w:sz w:val="24"/>
          <w:szCs w:val="24"/>
        </w:rPr>
        <w:t>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Для достиж</w:t>
      </w:r>
      <w:r>
        <w:rPr>
          <w:rStyle w:val="FontStyle20"/>
          <w:spacing w:val="0"/>
          <w:sz w:val="24"/>
          <w:szCs w:val="24"/>
        </w:rPr>
        <w:t>ения обозначенных планируемых ре</w:t>
      </w:r>
      <w:r w:rsidRPr="00EB4ADF">
        <w:rPr>
          <w:rStyle w:val="FontStyle20"/>
          <w:spacing w:val="0"/>
          <w:sz w:val="24"/>
          <w:szCs w:val="24"/>
        </w:rPr>
        <w:t xml:space="preserve">зультатов был </w:t>
      </w:r>
      <w:r>
        <w:rPr>
          <w:rStyle w:val="FontStyle20"/>
          <w:spacing w:val="0"/>
          <w:sz w:val="24"/>
          <w:szCs w:val="24"/>
        </w:rPr>
        <w:t>разработан проект «Педагогические</w:t>
      </w:r>
      <w:r w:rsidRPr="00EB4ADF">
        <w:rPr>
          <w:rStyle w:val="FontStyle20"/>
          <w:spacing w:val="0"/>
          <w:sz w:val="24"/>
          <w:szCs w:val="24"/>
        </w:rPr>
        <w:t xml:space="preserve"> кадры XXI ве</w:t>
      </w:r>
      <w:r>
        <w:rPr>
          <w:rStyle w:val="FontStyle20"/>
          <w:spacing w:val="0"/>
          <w:sz w:val="24"/>
          <w:szCs w:val="24"/>
        </w:rPr>
        <w:t>ка» в рамках Стратегии социально-</w:t>
      </w:r>
      <w:r w:rsidRPr="00EB4ADF">
        <w:rPr>
          <w:rStyle w:val="FontStyle20"/>
          <w:spacing w:val="0"/>
          <w:sz w:val="24"/>
          <w:szCs w:val="24"/>
        </w:rPr>
        <w:t>экономическог</w:t>
      </w:r>
      <w:r>
        <w:rPr>
          <w:rStyle w:val="FontStyle20"/>
          <w:spacing w:val="0"/>
          <w:sz w:val="24"/>
          <w:szCs w:val="24"/>
        </w:rPr>
        <w:t>о развития Свердловской области на</w:t>
      </w:r>
      <w:r w:rsidRPr="00EB4ADF">
        <w:rPr>
          <w:rStyle w:val="FontStyle20"/>
          <w:spacing w:val="0"/>
          <w:sz w:val="24"/>
          <w:szCs w:val="24"/>
        </w:rPr>
        <w:t xml:space="preserve"> </w:t>
      </w:r>
      <w:r>
        <w:rPr>
          <w:rStyle w:val="FontStyle20"/>
          <w:spacing w:val="0"/>
          <w:sz w:val="24"/>
          <w:szCs w:val="24"/>
        </w:rPr>
        <w:t>2016-2030 годы</w:t>
      </w:r>
      <w:r w:rsidRPr="00EB4ADF">
        <w:rPr>
          <w:rStyle w:val="FontStyle20"/>
          <w:spacing w:val="0"/>
          <w:sz w:val="24"/>
          <w:szCs w:val="24"/>
        </w:rPr>
        <w:t>.</w:t>
      </w:r>
    </w:p>
    <w:p w:rsidR="00EB4ADF" w:rsidRPr="00EB4ADF" w:rsidRDefault="00EB4ADF" w:rsidP="008E4AD8">
      <w:pPr>
        <w:pStyle w:val="Style8"/>
        <w:widowControl/>
        <w:spacing w:line="360" w:lineRule="auto"/>
        <w:ind w:firstLine="709"/>
        <w:contextualSpacing/>
        <w:rPr>
          <w:rStyle w:val="FontStyle20"/>
          <w:spacing w:val="0"/>
          <w:sz w:val="24"/>
          <w:szCs w:val="24"/>
        </w:rPr>
      </w:pPr>
      <w:r w:rsidRPr="00EB4ADF">
        <w:rPr>
          <w:rFonts w:ascii="Times New Roman" w:hAnsi="Times New Roman" w:cs="Times New Roman"/>
        </w:rPr>
        <w:t>Целью инновационного профессионально: педагогическог</w:t>
      </w:r>
      <w:r>
        <w:rPr>
          <w:rFonts w:ascii="Times New Roman" w:hAnsi="Times New Roman" w:cs="Times New Roman"/>
        </w:rPr>
        <w:t xml:space="preserve">о образования является подготовка </w:t>
      </w:r>
      <w:r w:rsidRPr="00EB4ADF">
        <w:rPr>
          <w:rFonts w:ascii="Times New Roman" w:hAnsi="Times New Roman" w:cs="Times New Roman"/>
        </w:rPr>
        <w:t>компетентно</w:t>
      </w:r>
      <w:r>
        <w:rPr>
          <w:rFonts w:ascii="Times New Roman" w:hAnsi="Times New Roman" w:cs="Times New Roman"/>
        </w:rPr>
        <w:t>го специалиста с развитой профес</w:t>
      </w:r>
      <w:r w:rsidRPr="00EB4ADF">
        <w:rPr>
          <w:rFonts w:ascii="Times New Roman" w:hAnsi="Times New Roman" w:cs="Times New Roman"/>
        </w:rPr>
        <w:t>сиональной культурой, обладающего гибкость</w:t>
      </w:r>
      <w:r>
        <w:rPr>
          <w:rFonts w:ascii="Times New Roman" w:hAnsi="Times New Roman" w:cs="Times New Roman"/>
        </w:rPr>
        <w:t xml:space="preserve">ю </w:t>
      </w:r>
      <w:r w:rsidRPr="00EB4ADF">
        <w:rPr>
          <w:rFonts w:ascii="Times New Roman" w:hAnsi="Times New Roman" w:cs="Times New Roman"/>
        </w:rPr>
        <w:t>мышления, способного к качественному и эффек</w:t>
      </w:r>
      <w:r w:rsidRPr="00EB4ADF">
        <w:rPr>
          <w:rFonts w:ascii="Times New Roman" w:hAnsi="Times New Roman" w:cs="Times New Roman"/>
        </w:rPr>
        <w:softHyphen/>
        <w:t>тивному решению профессиональных проблем</w:t>
      </w:r>
      <w:r w:rsidRPr="00EB4ADF">
        <w:rPr>
          <w:rStyle w:val="FontStyle20"/>
          <w:spacing w:val="0"/>
          <w:sz w:val="24"/>
          <w:szCs w:val="24"/>
        </w:rPr>
        <w:t>: условиях высокотехнологич</w:t>
      </w:r>
      <w:r>
        <w:rPr>
          <w:rStyle w:val="FontStyle20"/>
          <w:spacing w:val="0"/>
          <w:sz w:val="24"/>
          <w:szCs w:val="24"/>
        </w:rPr>
        <w:t xml:space="preserve">ного информационного </w:t>
      </w:r>
      <w:r w:rsidRPr="00EB4ADF">
        <w:rPr>
          <w:rStyle w:val="FontStyle20"/>
          <w:spacing w:val="0"/>
          <w:sz w:val="24"/>
          <w:szCs w:val="24"/>
        </w:rPr>
        <w:t>общества.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В целях создания условий для реализации инновационных проектов Постановлением Пра</w:t>
      </w:r>
      <w:r w:rsidRPr="00EB4ADF">
        <w:rPr>
          <w:rStyle w:val="FontStyle20"/>
          <w:spacing w:val="0"/>
          <w:sz w:val="24"/>
          <w:szCs w:val="24"/>
        </w:rPr>
        <w:softHyphen/>
        <w:t>вительства Сверд</w:t>
      </w:r>
      <w:r w:rsidR="00B81BAF">
        <w:rPr>
          <w:rStyle w:val="FontStyle20"/>
          <w:spacing w:val="0"/>
          <w:sz w:val="24"/>
          <w:szCs w:val="24"/>
        </w:rPr>
        <w:t>ловской области от 17.12.2015 №</w:t>
      </w:r>
      <w:r w:rsidRPr="00EB4ADF">
        <w:rPr>
          <w:rStyle w:val="FontStyle20"/>
          <w:spacing w:val="0"/>
          <w:sz w:val="24"/>
          <w:szCs w:val="24"/>
        </w:rPr>
        <w:t xml:space="preserve">1115-ПП был </w:t>
      </w:r>
      <w:r w:rsidRPr="00EB4ADF">
        <w:rPr>
          <w:rStyle w:val="FontStyle20"/>
          <w:spacing w:val="0"/>
          <w:sz w:val="24"/>
          <w:szCs w:val="24"/>
        </w:rPr>
        <w:lastRenderedPageBreak/>
        <w:t>утвержден перечень региональных инновационных площ</w:t>
      </w:r>
      <w:r>
        <w:rPr>
          <w:rStyle w:val="FontStyle20"/>
          <w:spacing w:val="0"/>
          <w:sz w:val="24"/>
          <w:szCs w:val="24"/>
        </w:rPr>
        <w:t>адок в Свердловской обла</w:t>
      </w:r>
      <w:r>
        <w:rPr>
          <w:rStyle w:val="FontStyle20"/>
          <w:spacing w:val="0"/>
          <w:sz w:val="24"/>
          <w:szCs w:val="24"/>
        </w:rPr>
        <w:softHyphen/>
        <w:t>сти</w:t>
      </w:r>
      <w:r w:rsidRPr="00EB4ADF">
        <w:rPr>
          <w:rStyle w:val="FontStyle20"/>
          <w:spacing w:val="0"/>
          <w:sz w:val="24"/>
          <w:szCs w:val="24"/>
        </w:rPr>
        <w:t>. ГБПОУ СО «Свердловский областной педагогический колледж» становится площадкой реализации проекта «Профессия: от дебюта к ма</w:t>
      </w:r>
      <w:r w:rsidRPr="00EB4ADF">
        <w:rPr>
          <w:rStyle w:val="FontStyle20"/>
          <w:spacing w:val="0"/>
          <w:sz w:val="24"/>
          <w:szCs w:val="24"/>
        </w:rPr>
        <w:softHyphen/>
        <w:t>стерству», целью которого является обеспечение условий для подготовки выпускников, удовлетво</w:t>
      </w:r>
      <w:r w:rsidRPr="00EB4ADF">
        <w:rPr>
          <w:rStyle w:val="FontStyle20"/>
          <w:spacing w:val="0"/>
          <w:sz w:val="24"/>
          <w:szCs w:val="24"/>
        </w:rPr>
        <w:softHyphen/>
        <w:t>ряющих текущ</w:t>
      </w:r>
      <w:r w:rsidR="00B81BAF">
        <w:rPr>
          <w:rStyle w:val="FontStyle20"/>
          <w:spacing w:val="0"/>
          <w:sz w:val="24"/>
          <w:szCs w:val="24"/>
        </w:rPr>
        <w:t>им и перспективным потребностям эк</w:t>
      </w:r>
      <w:r w:rsidRPr="00EB4ADF">
        <w:rPr>
          <w:rStyle w:val="FontStyle20"/>
          <w:spacing w:val="0"/>
          <w:sz w:val="24"/>
          <w:szCs w:val="24"/>
        </w:rPr>
        <w:t>о</w:t>
      </w:r>
      <w:r w:rsidR="00B81BAF">
        <w:rPr>
          <w:rStyle w:val="FontStyle20"/>
          <w:spacing w:val="0"/>
          <w:sz w:val="24"/>
          <w:szCs w:val="24"/>
        </w:rPr>
        <w:t>но</w:t>
      </w:r>
      <w:r w:rsidRPr="00EB4ADF">
        <w:rPr>
          <w:rStyle w:val="FontStyle20"/>
          <w:spacing w:val="0"/>
          <w:sz w:val="24"/>
          <w:szCs w:val="24"/>
        </w:rPr>
        <w:t>мики региона с учетом заказа работодателей</w:t>
      </w:r>
      <w:r w:rsidR="00B81BAF">
        <w:rPr>
          <w:rStyle w:val="FontStyle20"/>
          <w:spacing w:val="0"/>
          <w:sz w:val="24"/>
          <w:szCs w:val="24"/>
        </w:rPr>
        <w:t xml:space="preserve"> пос</w:t>
      </w:r>
      <w:r w:rsidRPr="00EB4ADF">
        <w:rPr>
          <w:rStyle w:val="FontStyle20"/>
          <w:spacing w:val="0"/>
          <w:sz w:val="24"/>
          <w:szCs w:val="24"/>
        </w:rPr>
        <w:t>редством реализации индивидуальной траекто</w:t>
      </w:r>
      <w:r w:rsidR="00B81BAF">
        <w:rPr>
          <w:rStyle w:val="FontStyle20"/>
          <w:spacing w:val="0"/>
          <w:sz w:val="24"/>
          <w:szCs w:val="24"/>
        </w:rPr>
        <w:t>рии</w:t>
      </w:r>
      <w:r w:rsidRPr="00EB4ADF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B4ADF">
        <w:rPr>
          <w:rStyle w:val="FontStyle20"/>
          <w:spacing w:val="0"/>
          <w:sz w:val="24"/>
          <w:szCs w:val="24"/>
        </w:rPr>
        <w:t>профессионального роста и мастерства</w:t>
      </w:r>
      <w:r w:rsidR="00B81BAF">
        <w:rPr>
          <w:rStyle w:val="FontStyle20"/>
          <w:spacing w:val="0"/>
          <w:sz w:val="24"/>
          <w:szCs w:val="24"/>
        </w:rPr>
        <w:t>,</w:t>
      </w:r>
      <w:r w:rsidRPr="00EB4ADF">
        <w:rPr>
          <w:rStyle w:val="FontStyle20"/>
          <w:spacing w:val="0"/>
          <w:sz w:val="24"/>
          <w:szCs w:val="24"/>
        </w:rPr>
        <w:t xml:space="preserve"> форми</w:t>
      </w:r>
      <w:r w:rsidR="00B81BAF">
        <w:rPr>
          <w:rStyle w:val="FontStyle20"/>
          <w:spacing w:val="0"/>
          <w:sz w:val="24"/>
          <w:szCs w:val="24"/>
        </w:rPr>
        <w:t>рован</w:t>
      </w:r>
      <w:r w:rsidRPr="00EB4ADF">
        <w:rPr>
          <w:rStyle w:val="FontStyle20"/>
          <w:spacing w:val="0"/>
          <w:sz w:val="24"/>
          <w:szCs w:val="24"/>
        </w:rPr>
        <w:t>ие профессионального сознания специалистов</w:t>
      </w:r>
      <w:r w:rsidR="00B81BAF">
        <w:rPr>
          <w:rStyle w:val="FontStyle20"/>
          <w:spacing w:val="0"/>
          <w:sz w:val="24"/>
          <w:szCs w:val="24"/>
        </w:rPr>
        <w:t xml:space="preserve"> от ш</w:t>
      </w:r>
      <w:r w:rsidRPr="00EB4ADF">
        <w:rPr>
          <w:rStyle w:val="FontStyle20"/>
          <w:spacing w:val="0"/>
          <w:sz w:val="24"/>
          <w:szCs w:val="24"/>
        </w:rPr>
        <w:t>колы до профессионализма.</w:t>
      </w:r>
    </w:p>
    <w:p w:rsidR="00B81BAF" w:rsidRDefault="00EB4ADF" w:rsidP="008E4AD8">
      <w:pPr>
        <w:pStyle w:val="Style7"/>
        <w:widowControl/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 xml:space="preserve">Планируемый результат реализации программы </w:t>
      </w:r>
      <w:r w:rsidR="00B81BAF">
        <w:rPr>
          <w:rStyle w:val="FontStyle20"/>
          <w:spacing w:val="0"/>
          <w:sz w:val="24"/>
          <w:szCs w:val="24"/>
        </w:rPr>
        <w:t>о</w:t>
      </w:r>
      <w:r w:rsidRPr="00EB4ADF">
        <w:rPr>
          <w:rStyle w:val="FontStyle20"/>
          <w:spacing w:val="0"/>
          <w:sz w:val="24"/>
          <w:szCs w:val="24"/>
        </w:rPr>
        <w:t>беспечивается посредством выполнения м</w:t>
      </w:r>
      <w:r w:rsidR="00B81BAF">
        <w:rPr>
          <w:rStyle w:val="FontStyle20"/>
          <w:spacing w:val="0"/>
          <w:sz w:val="24"/>
          <w:szCs w:val="24"/>
        </w:rPr>
        <w:t>ероприятий</w:t>
      </w:r>
      <w:r w:rsidRPr="00EB4ADF">
        <w:rPr>
          <w:rStyle w:val="FontStyle20"/>
          <w:spacing w:val="0"/>
          <w:sz w:val="24"/>
          <w:szCs w:val="24"/>
        </w:rPr>
        <w:t xml:space="preserve"> по пяти укрупненным направлениям</w:t>
      </w:r>
      <w:r w:rsidR="00B81BAF">
        <w:rPr>
          <w:rStyle w:val="FontStyle20"/>
          <w:spacing w:val="0"/>
          <w:sz w:val="24"/>
          <w:szCs w:val="24"/>
        </w:rPr>
        <w:t>:</w:t>
      </w:r>
      <w:r w:rsidR="008E4AD8">
        <w:rPr>
          <w:rStyle w:val="FontStyle20"/>
          <w:spacing w:val="0"/>
          <w:sz w:val="24"/>
          <w:szCs w:val="24"/>
        </w:rPr>
        <w:t xml:space="preserve"> </w:t>
      </w:r>
      <w:r w:rsidRPr="00EB4ADF">
        <w:rPr>
          <w:rStyle w:val="FontStyle20"/>
          <w:spacing w:val="0"/>
          <w:sz w:val="24"/>
          <w:szCs w:val="24"/>
        </w:rPr>
        <w:t>информационное сопровождение и продвиже</w:t>
      </w:r>
      <w:r w:rsidRPr="00EB4ADF">
        <w:rPr>
          <w:rStyle w:val="FontStyle20"/>
          <w:spacing w:val="0"/>
          <w:sz w:val="24"/>
          <w:szCs w:val="24"/>
        </w:rPr>
        <w:softHyphen/>
        <w:t xml:space="preserve">ние позитивного образа педагогических профессий </w:t>
      </w:r>
      <w:r w:rsidR="00B81BAF">
        <w:rPr>
          <w:rStyle w:val="FontStyle20"/>
          <w:spacing w:val="0"/>
          <w:sz w:val="24"/>
          <w:szCs w:val="24"/>
        </w:rPr>
        <w:t>в</w:t>
      </w:r>
      <w:r w:rsidRPr="00EB4ADF">
        <w:rPr>
          <w:rStyle w:val="FontStyle20"/>
          <w:spacing w:val="0"/>
          <w:sz w:val="24"/>
          <w:szCs w:val="24"/>
        </w:rPr>
        <w:t xml:space="preserve"> молодежной среде;</w:t>
      </w:r>
      <w:r w:rsidR="008E4AD8">
        <w:rPr>
          <w:rStyle w:val="FontStyle20"/>
          <w:spacing w:val="0"/>
          <w:sz w:val="24"/>
          <w:szCs w:val="24"/>
        </w:rPr>
        <w:t xml:space="preserve"> </w:t>
      </w:r>
      <w:r w:rsidRPr="00EB4ADF">
        <w:rPr>
          <w:rStyle w:val="FontStyle20"/>
          <w:spacing w:val="0"/>
          <w:sz w:val="24"/>
          <w:szCs w:val="24"/>
        </w:rPr>
        <w:t>школьная профориентация;</w:t>
      </w:r>
      <w:r w:rsidR="008E4AD8">
        <w:rPr>
          <w:rStyle w:val="FontStyle20"/>
          <w:spacing w:val="0"/>
          <w:sz w:val="24"/>
          <w:szCs w:val="24"/>
        </w:rPr>
        <w:t xml:space="preserve"> </w:t>
      </w:r>
      <w:r w:rsidRPr="00EB4ADF">
        <w:rPr>
          <w:rStyle w:val="FontStyle20"/>
          <w:spacing w:val="0"/>
          <w:sz w:val="24"/>
          <w:szCs w:val="24"/>
        </w:rPr>
        <w:t>подготовка специалистов в системе среднего профессионального образования</w:t>
      </w:r>
      <w:r w:rsidR="008E4AD8">
        <w:rPr>
          <w:rStyle w:val="FontStyle20"/>
          <w:spacing w:val="0"/>
          <w:sz w:val="24"/>
          <w:szCs w:val="24"/>
        </w:rPr>
        <w:t xml:space="preserve">; </w:t>
      </w:r>
      <w:r w:rsidRPr="00EB4ADF">
        <w:rPr>
          <w:rStyle w:val="FontStyle20"/>
          <w:spacing w:val="0"/>
          <w:sz w:val="24"/>
          <w:szCs w:val="24"/>
        </w:rPr>
        <w:t xml:space="preserve">сопровождение молодых специалистов в </w:t>
      </w:r>
      <w:r w:rsidR="00B81BAF" w:rsidRPr="00B81BAF">
        <w:rPr>
          <w:rStyle w:val="FontStyle22"/>
          <w:rFonts w:ascii="Times New Roman" w:hAnsi="Times New Roman" w:cs="Times New Roman"/>
          <w:b w:val="0"/>
          <w:spacing w:val="0"/>
          <w:sz w:val="24"/>
          <w:szCs w:val="24"/>
        </w:rPr>
        <w:t>про</w:t>
      </w:r>
      <w:r w:rsidRPr="00EB4ADF">
        <w:rPr>
          <w:rStyle w:val="FontStyle20"/>
          <w:spacing w:val="0"/>
          <w:sz w:val="24"/>
          <w:szCs w:val="24"/>
        </w:rPr>
        <w:t>фессиональной деятельности</w:t>
      </w:r>
      <w:r w:rsidR="008E4AD8">
        <w:rPr>
          <w:rStyle w:val="FontStyle20"/>
          <w:spacing w:val="0"/>
          <w:sz w:val="24"/>
          <w:szCs w:val="24"/>
        </w:rPr>
        <w:t xml:space="preserve">; </w:t>
      </w:r>
      <w:r w:rsidRPr="00EB4ADF">
        <w:rPr>
          <w:rStyle w:val="FontStyle20"/>
          <w:spacing w:val="0"/>
          <w:sz w:val="24"/>
          <w:szCs w:val="24"/>
        </w:rPr>
        <w:t>распространение опыта реализации проекта.</w:t>
      </w:r>
    </w:p>
    <w:p w:rsidR="00EB4ADF" w:rsidRPr="00EB4ADF" w:rsidRDefault="00B81BAF" w:rsidP="008E4AD8">
      <w:pPr>
        <w:pStyle w:val="Style7"/>
        <w:widowControl/>
        <w:tabs>
          <w:tab w:val="left" w:pos="490"/>
        </w:tabs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>
        <w:rPr>
          <w:rStyle w:val="FontStyle20"/>
          <w:spacing w:val="0"/>
          <w:sz w:val="24"/>
          <w:szCs w:val="24"/>
        </w:rPr>
        <w:tab/>
      </w:r>
      <w:r w:rsidR="00EB4ADF" w:rsidRPr="00EB4ADF">
        <w:rPr>
          <w:rStyle w:val="FontStyle20"/>
          <w:spacing w:val="0"/>
          <w:sz w:val="24"/>
          <w:szCs w:val="24"/>
        </w:rPr>
        <w:t>Реализация проек</w:t>
      </w:r>
      <w:r>
        <w:rPr>
          <w:rStyle w:val="FontStyle20"/>
          <w:spacing w:val="0"/>
          <w:sz w:val="24"/>
          <w:szCs w:val="24"/>
        </w:rPr>
        <w:t>та планируется в период с 2015 п</w:t>
      </w:r>
      <w:r w:rsidR="00EB4ADF" w:rsidRPr="00EB4ADF">
        <w:rPr>
          <w:rStyle w:val="FontStyle20"/>
          <w:spacing w:val="0"/>
          <w:sz w:val="24"/>
          <w:szCs w:val="24"/>
        </w:rPr>
        <w:t>о 2020 годы и предполагает 3 основных этапа: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Первый этап — 2015-2016 годы — «аналитиче</w:t>
      </w:r>
      <w:r w:rsidRPr="00EB4ADF">
        <w:rPr>
          <w:rStyle w:val="FontStyle20"/>
          <w:spacing w:val="0"/>
          <w:sz w:val="24"/>
          <w:szCs w:val="24"/>
        </w:rPr>
        <w:softHyphen/>
        <w:t>ский», который включает анализ нормативных и ста</w:t>
      </w:r>
      <w:r w:rsidRPr="00EB4ADF">
        <w:rPr>
          <w:rStyle w:val="FontStyle20"/>
          <w:spacing w:val="0"/>
          <w:sz w:val="24"/>
          <w:szCs w:val="24"/>
        </w:rPr>
        <w:softHyphen/>
        <w:t>тистических обоснований инновационной програм</w:t>
      </w:r>
      <w:r w:rsidRPr="00EB4ADF">
        <w:rPr>
          <w:rStyle w:val="FontStyle20"/>
          <w:spacing w:val="0"/>
          <w:sz w:val="24"/>
          <w:szCs w:val="24"/>
        </w:rPr>
        <w:softHyphen/>
        <w:t>мы, изучение опыта образовательных организаций Свердловской области в решении данной проблемы; разработку мероприятии проекта, методического и информационного сопровождения для его реализа</w:t>
      </w:r>
      <w:r w:rsidRPr="00EB4ADF">
        <w:rPr>
          <w:rStyle w:val="FontStyle20"/>
          <w:spacing w:val="0"/>
          <w:sz w:val="24"/>
          <w:szCs w:val="24"/>
        </w:rPr>
        <w:softHyphen/>
        <w:t>ции; создание сетевой площадки для информацион</w:t>
      </w:r>
      <w:r w:rsidRPr="00EB4ADF">
        <w:rPr>
          <w:rStyle w:val="FontStyle20"/>
          <w:spacing w:val="0"/>
          <w:sz w:val="24"/>
          <w:szCs w:val="24"/>
        </w:rPr>
        <w:softHyphen/>
        <w:t>ного сопровождения и продвижения позитивного об</w:t>
      </w:r>
      <w:r w:rsidRPr="00EB4ADF">
        <w:rPr>
          <w:rStyle w:val="FontStyle20"/>
          <w:spacing w:val="0"/>
          <w:sz w:val="24"/>
          <w:szCs w:val="24"/>
        </w:rPr>
        <w:softHyphen/>
        <w:t>раза педагогических профессий в молодежной среде.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Второй этап — 2017-2018 годы - «деятельностный»</w:t>
      </w:r>
      <w:proofErr w:type="gramStart"/>
      <w:r w:rsidRPr="00EB4ADF">
        <w:rPr>
          <w:rStyle w:val="FontStyle20"/>
          <w:spacing w:val="0"/>
          <w:sz w:val="24"/>
          <w:szCs w:val="24"/>
        </w:rPr>
        <w:t>.</w:t>
      </w:r>
      <w:proofErr w:type="gramEnd"/>
      <w:r w:rsidRPr="00EB4ADF">
        <w:rPr>
          <w:rStyle w:val="FontStyle20"/>
          <w:spacing w:val="0"/>
          <w:sz w:val="24"/>
          <w:szCs w:val="24"/>
        </w:rPr>
        <w:t xml:space="preserve"> в процессе реализации которого происходит формирование материально-технической базы про</w:t>
      </w:r>
      <w:r w:rsidRPr="00EB4ADF">
        <w:rPr>
          <w:rStyle w:val="FontStyle20"/>
          <w:spacing w:val="0"/>
          <w:sz w:val="24"/>
          <w:szCs w:val="24"/>
        </w:rPr>
        <w:softHyphen/>
        <w:t>екта, реализация мероприятий проекта по направле</w:t>
      </w:r>
      <w:r w:rsidRPr="00EB4ADF">
        <w:rPr>
          <w:rStyle w:val="FontStyle20"/>
          <w:spacing w:val="0"/>
          <w:sz w:val="24"/>
          <w:szCs w:val="24"/>
        </w:rPr>
        <w:softHyphen/>
        <w:t>ниям: организация взаимодействия с целевой ауди</w:t>
      </w:r>
      <w:r w:rsidRPr="00EB4ADF">
        <w:rPr>
          <w:rStyle w:val="FontStyle20"/>
          <w:spacing w:val="0"/>
          <w:sz w:val="24"/>
          <w:szCs w:val="24"/>
        </w:rPr>
        <w:softHyphen/>
        <w:t>торией: обучающимися школ Свердловской области, методическими объединениями по реализуемым специальностям</w:t>
      </w:r>
      <w:r w:rsidR="00B81BAF">
        <w:rPr>
          <w:rStyle w:val="FontStyle20"/>
          <w:spacing w:val="0"/>
          <w:sz w:val="24"/>
          <w:szCs w:val="24"/>
        </w:rPr>
        <w:t xml:space="preserve"> </w:t>
      </w:r>
      <w:r w:rsidRPr="00EB4ADF">
        <w:rPr>
          <w:rStyle w:val="FontStyle20"/>
          <w:spacing w:val="0"/>
          <w:sz w:val="24"/>
          <w:szCs w:val="24"/>
        </w:rPr>
        <w:t>образовательными организациями СПО, работодателями Свердловской области.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 xml:space="preserve">Третий этап </w:t>
      </w:r>
      <w:r w:rsidRPr="00EB4ADF">
        <w:rPr>
          <w:rStyle w:val="FontStyle23"/>
          <w:rFonts w:ascii="Times New Roman" w:hAnsi="Times New Roman" w:cs="Times New Roman"/>
          <w:sz w:val="24"/>
          <w:szCs w:val="24"/>
        </w:rPr>
        <w:t xml:space="preserve">— </w:t>
      </w:r>
      <w:r w:rsidRPr="00EB4ADF">
        <w:rPr>
          <w:rStyle w:val="FontStyle20"/>
          <w:spacing w:val="0"/>
          <w:sz w:val="24"/>
          <w:szCs w:val="24"/>
        </w:rPr>
        <w:t>2019-2020 годы — «экспертный», который предполагает оценку качества реализации проекта; расширение ресурсной базы подготовки кадров в учреждениях среднего профессионального образования, совершенствование организационных подходов к осуществлению сетевого взаимодействия между образовательными организациями; обобще</w:t>
      </w:r>
      <w:r w:rsidRPr="00EB4ADF">
        <w:rPr>
          <w:rStyle w:val="FontStyle20"/>
          <w:spacing w:val="0"/>
          <w:sz w:val="24"/>
          <w:szCs w:val="24"/>
        </w:rPr>
        <w:softHyphen/>
        <w:t>ние п распространение опыта в профессиональном сообществе в рамках деятельности Регионального ресурсного центра развития профессионального педагогического образования и Многофункцио</w:t>
      </w:r>
      <w:r w:rsidRPr="00EB4ADF">
        <w:rPr>
          <w:rStyle w:val="FontStyle20"/>
          <w:spacing w:val="0"/>
          <w:sz w:val="24"/>
          <w:szCs w:val="24"/>
        </w:rPr>
        <w:softHyphen/>
        <w:t xml:space="preserve">нального </w:t>
      </w:r>
      <w:r w:rsidRPr="00EB4ADF">
        <w:rPr>
          <w:rStyle w:val="FontStyle20"/>
          <w:spacing w:val="0"/>
          <w:sz w:val="24"/>
          <w:szCs w:val="24"/>
        </w:rPr>
        <w:lastRenderedPageBreak/>
        <w:t xml:space="preserve">центра прикладных </w:t>
      </w:r>
      <w:r w:rsidR="00B81BAF">
        <w:rPr>
          <w:rStyle w:val="FontStyle20"/>
          <w:spacing w:val="0"/>
          <w:sz w:val="24"/>
          <w:szCs w:val="24"/>
        </w:rPr>
        <w:t>квалификаций, Цен</w:t>
      </w:r>
      <w:r w:rsidR="00B81BAF">
        <w:rPr>
          <w:rStyle w:val="FontStyle20"/>
          <w:spacing w:val="0"/>
          <w:sz w:val="24"/>
          <w:szCs w:val="24"/>
        </w:rPr>
        <w:softHyphen/>
        <w:t>тра профориентаци</w:t>
      </w:r>
      <w:r w:rsidRPr="00EB4ADF">
        <w:rPr>
          <w:rStyle w:val="FontStyle20"/>
          <w:spacing w:val="0"/>
          <w:sz w:val="24"/>
          <w:szCs w:val="24"/>
        </w:rPr>
        <w:t>онной работы Свердловского областного педагогического колледжа.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В рамках деятельности региональной иннова</w:t>
      </w:r>
      <w:r w:rsidRPr="00EB4ADF">
        <w:rPr>
          <w:rStyle w:val="FontStyle20"/>
          <w:spacing w:val="0"/>
          <w:sz w:val="24"/>
          <w:szCs w:val="24"/>
        </w:rPr>
        <w:softHyphen/>
        <w:t>ционной площадки по реализации проекта «Про</w:t>
      </w:r>
      <w:r w:rsidRPr="00EB4ADF">
        <w:rPr>
          <w:rStyle w:val="FontStyle20"/>
          <w:spacing w:val="0"/>
          <w:sz w:val="24"/>
          <w:szCs w:val="24"/>
        </w:rPr>
        <w:softHyphen/>
        <w:t>фессия: от дебюта к мастерству» были разработаны программы мероприятий (Программа выездного образовательного лагеря для старшеклассников Свердловской области «Профи-</w:t>
      </w:r>
      <w:r w:rsidRPr="00EB4ADF">
        <w:rPr>
          <w:rStyle w:val="FontStyle20"/>
          <w:spacing w:val="0"/>
          <w:sz w:val="24"/>
          <w:szCs w:val="24"/>
          <w:lang w:val="en-US"/>
        </w:rPr>
        <w:t>World</w:t>
      </w:r>
      <w:r w:rsidRPr="00EB4ADF">
        <w:rPr>
          <w:rStyle w:val="FontStyle20"/>
          <w:spacing w:val="0"/>
          <w:sz w:val="24"/>
          <w:szCs w:val="24"/>
        </w:rPr>
        <w:t>»; сценар</w:t>
      </w:r>
      <w:r w:rsidRPr="00EB4ADF">
        <w:rPr>
          <w:rStyle w:val="FontStyle20"/>
          <w:spacing w:val="0"/>
          <w:sz w:val="24"/>
          <w:szCs w:val="24"/>
        </w:rPr>
        <w:softHyphen/>
        <w:t xml:space="preserve">ный план </w:t>
      </w:r>
      <w:proofErr w:type="spellStart"/>
      <w:r w:rsidRPr="00EB4ADF">
        <w:rPr>
          <w:rStyle w:val="FontStyle20"/>
          <w:spacing w:val="0"/>
          <w:sz w:val="24"/>
          <w:szCs w:val="24"/>
        </w:rPr>
        <w:t>профориентационных</w:t>
      </w:r>
      <w:proofErr w:type="spellEnd"/>
      <w:r w:rsidRPr="00EB4ADF">
        <w:rPr>
          <w:rStyle w:val="FontStyle20"/>
          <w:spacing w:val="0"/>
          <w:sz w:val="24"/>
          <w:szCs w:val="24"/>
        </w:rPr>
        <w:t xml:space="preserve"> мероприятий для старшеклассников «Профи-дебют»; программа создания профессионально-ориентированной об</w:t>
      </w:r>
      <w:r w:rsidRPr="00EB4ADF">
        <w:rPr>
          <w:rStyle w:val="FontStyle20"/>
          <w:spacing w:val="0"/>
          <w:sz w:val="24"/>
          <w:szCs w:val="24"/>
        </w:rPr>
        <w:softHyphen/>
        <w:t>разовательной среды «Лаборатория современных средств обучения периода детства»; программа Центра сопровождения молодых специалистов «Успешная карьера»), методическое сопровождение к ним (рабочая тетрадь студента «Индивидуальная траектория профессионального развития студента», индивидуальный план учебно-исследовательской деятельности студента, портфолио студентов), условия формирования дополнительных професси</w:t>
      </w:r>
      <w:r w:rsidRPr="00EB4ADF">
        <w:rPr>
          <w:rStyle w:val="FontStyle20"/>
          <w:spacing w:val="0"/>
          <w:sz w:val="24"/>
          <w:szCs w:val="24"/>
        </w:rPr>
        <w:softHyphen/>
        <w:t xml:space="preserve">ональных компетенций (система дополнительного образования для студентов) и информационное сопровождение (сайт колледжа и информационный портал </w:t>
      </w:r>
      <w:hyperlink r:id="rId5" w:history="1">
        <w:r w:rsidRPr="00EB4ADF">
          <w:rPr>
            <w:rStyle w:val="FontStyle20"/>
            <w:spacing w:val="0"/>
            <w:sz w:val="24"/>
            <w:szCs w:val="24"/>
            <w:u w:val="single"/>
            <w:lang w:val="en-US"/>
          </w:rPr>
          <w:t>http</w:t>
        </w:r>
        <w:r w:rsidRPr="00EB4ADF">
          <w:rPr>
            <w:rStyle w:val="FontStyle20"/>
            <w:spacing w:val="0"/>
            <w:sz w:val="24"/>
            <w:szCs w:val="24"/>
            <w:u w:val="single"/>
          </w:rPr>
          <w:t>://</w:t>
        </w:r>
        <w:proofErr w:type="spellStart"/>
        <w:r w:rsidRPr="00EB4ADF">
          <w:rPr>
            <w:rStyle w:val="FontStyle20"/>
            <w:spacing w:val="0"/>
            <w:sz w:val="24"/>
            <w:szCs w:val="24"/>
            <w:u w:val="single"/>
            <w:lang w:val="en-US"/>
          </w:rPr>
          <w:t>rnp</w:t>
        </w:r>
        <w:proofErr w:type="spellEnd"/>
        <w:r w:rsidRPr="00EB4ADF">
          <w:rPr>
            <w:rStyle w:val="FontStyle20"/>
            <w:spacing w:val="0"/>
            <w:sz w:val="24"/>
            <w:szCs w:val="24"/>
            <w:u w:val="single"/>
          </w:rPr>
          <w:t>.</w:t>
        </w:r>
        <w:proofErr w:type="spellStart"/>
        <w:r w:rsidRPr="00EB4ADF">
          <w:rPr>
            <w:rStyle w:val="FontStyle20"/>
            <w:spacing w:val="0"/>
            <w:sz w:val="24"/>
            <w:szCs w:val="24"/>
            <w:u w:val="single"/>
            <w:lang w:val="en-US"/>
          </w:rPr>
          <w:t>irro</w:t>
        </w:r>
        <w:proofErr w:type="spellEnd"/>
      </w:hyperlink>
      <w:r w:rsidRPr="00EB4ADF">
        <w:rPr>
          <w:rStyle w:val="FontStyle20"/>
          <w:spacing w:val="0"/>
          <w:sz w:val="24"/>
          <w:szCs w:val="24"/>
        </w:rPr>
        <w:t>.</w:t>
      </w:r>
      <w:proofErr w:type="spellStart"/>
      <w:r w:rsidRPr="00EB4ADF">
        <w:rPr>
          <w:rStyle w:val="FontStyle20"/>
          <w:spacing w:val="0"/>
          <w:sz w:val="24"/>
          <w:szCs w:val="24"/>
          <w:lang w:val="en-US"/>
        </w:rPr>
        <w:t>ru</w:t>
      </w:r>
      <w:proofErr w:type="spellEnd"/>
      <w:r w:rsidRPr="00EB4ADF">
        <w:rPr>
          <w:rStyle w:val="FontStyle20"/>
          <w:spacing w:val="0"/>
          <w:sz w:val="24"/>
          <w:szCs w:val="24"/>
        </w:rPr>
        <w:t>-Региональные инновацион</w:t>
      </w:r>
      <w:r w:rsidRPr="00EB4ADF">
        <w:rPr>
          <w:rStyle w:val="FontStyle20"/>
          <w:spacing w:val="0"/>
          <w:sz w:val="24"/>
          <w:szCs w:val="24"/>
        </w:rPr>
        <w:softHyphen/>
        <w:t>ные площадки Свердловской области).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Представление результатов реализации первого этапа осуществлялось в 2015 году на Международ</w:t>
      </w:r>
      <w:r w:rsidRPr="00EB4ADF">
        <w:rPr>
          <w:rStyle w:val="FontStyle20"/>
          <w:spacing w:val="0"/>
          <w:sz w:val="24"/>
          <w:szCs w:val="24"/>
        </w:rPr>
        <w:softHyphen/>
        <w:t>ной конференции в виде доклада «Организация выездного образовательного лагеря для старше</w:t>
      </w:r>
      <w:r w:rsidRPr="00EB4ADF">
        <w:rPr>
          <w:rStyle w:val="FontStyle20"/>
          <w:spacing w:val="0"/>
          <w:sz w:val="24"/>
          <w:szCs w:val="24"/>
        </w:rPr>
        <w:softHyphen/>
        <w:t>классников Свердловской области «Профи-</w:t>
      </w:r>
      <w:r w:rsidRPr="00EB4ADF">
        <w:rPr>
          <w:rStyle w:val="FontStyle20"/>
          <w:spacing w:val="0"/>
          <w:sz w:val="24"/>
          <w:szCs w:val="24"/>
          <w:lang w:val="en-US"/>
        </w:rPr>
        <w:t>World</w:t>
      </w:r>
      <w:r w:rsidRPr="00EB4ADF">
        <w:rPr>
          <w:rStyle w:val="FontStyle20"/>
          <w:spacing w:val="0"/>
          <w:sz w:val="24"/>
          <w:szCs w:val="24"/>
        </w:rPr>
        <w:t>» в системе профессиональной ориентации», на областном конкурсе методической продукции сфе</w:t>
      </w:r>
      <w:r w:rsidRPr="00EB4ADF">
        <w:rPr>
          <w:rStyle w:val="FontStyle20"/>
          <w:spacing w:val="0"/>
          <w:sz w:val="24"/>
          <w:szCs w:val="24"/>
        </w:rPr>
        <w:softHyphen/>
        <w:t>ры профессионального образования в номинации «Учебно-методическая продукция» (1 место), в 20</w:t>
      </w:r>
      <w:r w:rsidRPr="00EB4ADF">
        <w:rPr>
          <w:rStyle w:val="FontStyle20"/>
          <w:spacing w:val="0"/>
          <w:sz w:val="24"/>
          <w:szCs w:val="24"/>
          <w:lang w:val="en-US"/>
        </w:rPr>
        <w:t>Hi</w:t>
      </w:r>
      <w:r w:rsidRPr="00EB4ADF">
        <w:rPr>
          <w:rStyle w:val="FontStyle20"/>
          <w:spacing w:val="0"/>
          <w:sz w:val="24"/>
          <w:szCs w:val="24"/>
        </w:rPr>
        <w:t xml:space="preserve"> году в рамках областного Фестиваля педагогических работников «Профессиональный потенциал» в но</w:t>
      </w:r>
      <w:r w:rsidRPr="00EB4ADF">
        <w:rPr>
          <w:rStyle w:val="FontStyle20"/>
          <w:spacing w:val="0"/>
          <w:sz w:val="24"/>
          <w:szCs w:val="24"/>
        </w:rPr>
        <w:softHyphen/>
        <w:t>минации «Педагогическое сопровождение ранней профессиональной ориентации детей» (2 место).</w:t>
      </w:r>
    </w:p>
    <w:p w:rsidR="00EB4ADF" w:rsidRPr="00EB4ADF" w:rsidRDefault="00EB4ADF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 w:rsidRPr="00EB4ADF">
        <w:rPr>
          <w:rStyle w:val="FontStyle20"/>
          <w:spacing w:val="0"/>
          <w:sz w:val="24"/>
          <w:szCs w:val="24"/>
        </w:rPr>
        <w:t>В 2017 году в Уральском государственном пе</w:t>
      </w:r>
      <w:r w:rsidRPr="00EB4ADF">
        <w:rPr>
          <w:rStyle w:val="FontStyle20"/>
          <w:spacing w:val="0"/>
          <w:sz w:val="24"/>
          <w:szCs w:val="24"/>
        </w:rPr>
        <w:softHyphen/>
        <w:t>дагогическом университете был проведен Первый форум молодых педагогов Свердловской области «Современная школа: педагог нового поколения» с целью исследования проблем вхождения в профес</w:t>
      </w:r>
      <w:r w:rsidRPr="00EB4ADF">
        <w:rPr>
          <w:rStyle w:val="FontStyle20"/>
          <w:spacing w:val="0"/>
          <w:sz w:val="24"/>
          <w:szCs w:val="24"/>
        </w:rPr>
        <w:softHyphen/>
        <w:t>сию выпускников системы педагогического образо</w:t>
      </w:r>
      <w:r w:rsidRPr="00EB4ADF">
        <w:rPr>
          <w:rStyle w:val="FontStyle20"/>
          <w:spacing w:val="0"/>
          <w:sz w:val="24"/>
          <w:szCs w:val="24"/>
        </w:rPr>
        <w:softHyphen/>
        <w:t>вания и запроса работодателей в части повышения квалификации молодых специалистов. Второй форум молодых педагогов Свердловской области по данной теме был нацелен на обсуждение региональ</w:t>
      </w:r>
      <w:r w:rsidRPr="00EB4ADF">
        <w:rPr>
          <w:rStyle w:val="FontStyle20"/>
          <w:spacing w:val="0"/>
          <w:sz w:val="24"/>
          <w:szCs w:val="24"/>
        </w:rPr>
        <w:softHyphen/>
        <w:t>ной модели личностно-професс</w:t>
      </w:r>
      <w:r w:rsidR="00EF268D">
        <w:rPr>
          <w:rStyle w:val="FontStyle20"/>
          <w:spacing w:val="0"/>
          <w:sz w:val="24"/>
          <w:szCs w:val="24"/>
        </w:rPr>
        <w:t>и</w:t>
      </w:r>
      <w:r w:rsidRPr="00EB4ADF">
        <w:rPr>
          <w:rStyle w:val="FontStyle20"/>
          <w:spacing w:val="0"/>
          <w:sz w:val="24"/>
          <w:szCs w:val="24"/>
        </w:rPr>
        <w:t>онал</w:t>
      </w:r>
      <w:r w:rsidR="00EF268D">
        <w:rPr>
          <w:rStyle w:val="FontStyle20"/>
          <w:spacing w:val="0"/>
          <w:sz w:val="24"/>
          <w:szCs w:val="24"/>
        </w:rPr>
        <w:t>ьно</w:t>
      </w:r>
      <w:r w:rsidRPr="00EB4ADF">
        <w:rPr>
          <w:rStyle w:val="FontStyle20"/>
          <w:spacing w:val="0"/>
          <w:sz w:val="24"/>
          <w:szCs w:val="24"/>
        </w:rPr>
        <w:t>го развития современного педагога в контексте национальной системы учительского роста.</w:t>
      </w:r>
    </w:p>
    <w:p w:rsidR="00EB4ADF" w:rsidRDefault="008E4AD8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>
        <w:rPr>
          <w:rStyle w:val="FontStyle20"/>
          <w:spacing w:val="0"/>
          <w:sz w:val="24"/>
          <w:szCs w:val="24"/>
        </w:rPr>
        <w:t>Р</w:t>
      </w:r>
      <w:r w:rsidR="00EF268D">
        <w:rPr>
          <w:rStyle w:val="FontStyle20"/>
          <w:spacing w:val="0"/>
          <w:sz w:val="24"/>
          <w:szCs w:val="24"/>
        </w:rPr>
        <w:t>езультатом реализации дан</w:t>
      </w:r>
      <w:r w:rsidR="00EB4ADF" w:rsidRPr="00EB4ADF">
        <w:rPr>
          <w:rStyle w:val="FontStyle20"/>
          <w:spacing w:val="0"/>
          <w:sz w:val="24"/>
          <w:szCs w:val="24"/>
        </w:rPr>
        <w:t>но</w:t>
      </w:r>
      <w:r w:rsidR="00EF268D">
        <w:rPr>
          <w:rStyle w:val="FontStyle20"/>
          <w:spacing w:val="0"/>
          <w:sz w:val="24"/>
          <w:szCs w:val="24"/>
        </w:rPr>
        <w:t>го</w:t>
      </w:r>
      <w:r w:rsidR="00EB4ADF" w:rsidRPr="00EB4ADF">
        <w:rPr>
          <w:rStyle w:val="FontStyle20"/>
          <w:spacing w:val="0"/>
          <w:sz w:val="24"/>
          <w:szCs w:val="24"/>
        </w:rPr>
        <w:t xml:space="preserve"> проекта является</w:t>
      </w:r>
      <w:r>
        <w:rPr>
          <w:rStyle w:val="FontStyle20"/>
          <w:spacing w:val="0"/>
          <w:sz w:val="24"/>
          <w:szCs w:val="24"/>
        </w:rPr>
        <w:t xml:space="preserve">: </w:t>
      </w:r>
      <w:r w:rsidR="00EB4ADF" w:rsidRPr="00EB4ADF">
        <w:rPr>
          <w:rStyle w:val="FontStyle20"/>
          <w:spacing w:val="0"/>
          <w:sz w:val="24"/>
          <w:szCs w:val="24"/>
        </w:rPr>
        <w:t>повышение привлек</w:t>
      </w:r>
      <w:r w:rsidR="00EF268D">
        <w:rPr>
          <w:rStyle w:val="FontStyle20"/>
          <w:spacing w:val="0"/>
          <w:sz w:val="24"/>
          <w:szCs w:val="24"/>
        </w:rPr>
        <w:t>ательности педагогичес</w:t>
      </w:r>
      <w:r w:rsidR="00EB4ADF" w:rsidRPr="00EB4ADF">
        <w:rPr>
          <w:rStyle w:val="FontStyle20"/>
          <w:spacing w:val="0"/>
          <w:sz w:val="24"/>
          <w:szCs w:val="24"/>
        </w:rPr>
        <w:t>ких професси</w:t>
      </w:r>
      <w:r w:rsidR="004E1AEA">
        <w:rPr>
          <w:rStyle w:val="FontStyle20"/>
          <w:spacing w:val="0"/>
          <w:sz w:val="24"/>
          <w:szCs w:val="24"/>
        </w:rPr>
        <w:t>й посредством реализации проекта</w:t>
      </w:r>
      <w:r w:rsidR="00EB4ADF" w:rsidRPr="00EB4ADF">
        <w:rPr>
          <w:rStyle w:val="FontStyle20"/>
          <w:spacing w:val="0"/>
          <w:sz w:val="24"/>
          <w:szCs w:val="24"/>
        </w:rPr>
        <w:t xml:space="preserve">; «Педагогические классы», профессиональных проб </w:t>
      </w:r>
      <w:proofErr w:type="spellStart"/>
      <w:r w:rsidR="00EB4ADF" w:rsidRPr="00EB4ADF">
        <w:rPr>
          <w:rStyle w:val="FontStyle20"/>
          <w:spacing w:val="0"/>
          <w:sz w:val="24"/>
          <w:szCs w:val="24"/>
          <w:lang w:val="en-US"/>
        </w:rPr>
        <w:t>JuniorSkills</w:t>
      </w:r>
      <w:proofErr w:type="spellEnd"/>
      <w:r w:rsidR="00EB4ADF" w:rsidRPr="00EB4ADF">
        <w:rPr>
          <w:rStyle w:val="FontStyle20"/>
          <w:spacing w:val="0"/>
          <w:sz w:val="24"/>
          <w:szCs w:val="24"/>
        </w:rPr>
        <w:t>, конкурсов профессионального мастер</w:t>
      </w:r>
      <w:r w:rsidR="00EB4ADF" w:rsidRPr="00EB4ADF">
        <w:rPr>
          <w:rStyle w:val="FontStyle20"/>
          <w:spacing w:val="0"/>
          <w:sz w:val="24"/>
          <w:szCs w:val="24"/>
        </w:rPr>
        <w:softHyphen/>
        <w:t xml:space="preserve">ства </w:t>
      </w:r>
      <w:r w:rsidR="00EB4ADF" w:rsidRPr="00EB4ADF">
        <w:rPr>
          <w:rStyle w:val="FontStyle20"/>
          <w:spacing w:val="0"/>
          <w:sz w:val="24"/>
          <w:szCs w:val="24"/>
          <w:lang w:val="en-US"/>
        </w:rPr>
        <w:lastRenderedPageBreak/>
        <w:t>WorldSkills</w:t>
      </w:r>
      <w:r w:rsidR="00EB4ADF" w:rsidRPr="00EB4ADF">
        <w:rPr>
          <w:rStyle w:val="FontStyle20"/>
          <w:spacing w:val="0"/>
          <w:sz w:val="24"/>
          <w:szCs w:val="24"/>
        </w:rPr>
        <w:t>;</w:t>
      </w:r>
      <w:r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привлечение профессионально-ориентирован</w:t>
      </w:r>
      <w:r w:rsidR="00EB4ADF" w:rsidRPr="00EB4ADF">
        <w:rPr>
          <w:rStyle w:val="FontStyle20"/>
          <w:spacing w:val="0"/>
          <w:sz w:val="24"/>
          <w:szCs w:val="24"/>
        </w:rPr>
        <w:softHyphen/>
        <w:t>ных абитуриентов на педагогические специальности: представление педагогических профессий в ходе вы</w:t>
      </w:r>
      <w:r w:rsidR="00EB4ADF" w:rsidRPr="00EB4ADF">
        <w:rPr>
          <w:rStyle w:val="FontStyle20"/>
          <w:spacing w:val="0"/>
          <w:sz w:val="24"/>
          <w:szCs w:val="24"/>
        </w:rPr>
        <w:softHyphen/>
        <w:t>ставочных мероприятий; привлечение школьников для участия в конкурсах, мастер-классах и олим</w:t>
      </w:r>
      <w:r w:rsidR="00EB4ADF" w:rsidRPr="00EB4ADF">
        <w:rPr>
          <w:rStyle w:val="FontStyle20"/>
          <w:spacing w:val="0"/>
          <w:sz w:val="24"/>
          <w:szCs w:val="24"/>
        </w:rPr>
        <w:softHyphen/>
        <w:t>пиадах в колледжах, а, следовательно, повышение проходного балла по аттестату и ЕГЭ, увеличение конкурса при поступлении;</w:t>
      </w:r>
      <w:r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реализация принципа непрерывности педа</w:t>
      </w:r>
      <w:r w:rsidR="00EB4ADF" w:rsidRPr="00EB4ADF">
        <w:rPr>
          <w:rStyle w:val="FontStyle20"/>
          <w:spacing w:val="0"/>
          <w:sz w:val="24"/>
          <w:szCs w:val="24"/>
        </w:rPr>
        <w:softHyphen/>
        <w:t>гогического образования посредством коррекции основных профессиональных образовательных программ с учетом требований профессиональных стандартов, Федеральных государственных образо</w:t>
      </w:r>
      <w:r w:rsidR="00EB4ADF" w:rsidRPr="00EB4ADF">
        <w:rPr>
          <w:rStyle w:val="FontStyle20"/>
          <w:spacing w:val="0"/>
          <w:sz w:val="24"/>
          <w:szCs w:val="24"/>
        </w:rPr>
        <w:softHyphen/>
        <w:t>вательных стандартов разных ступеней образования, требований работодателя;</w:t>
      </w:r>
      <w:r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отработка механизмов сетевого взаимодей</w:t>
      </w:r>
      <w:r w:rsidR="00EB4ADF" w:rsidRPr="00EB4ADF">
        <w:rPr>
          <w:rStyle w:val="FontStyle20"/>
          <w:spacing w:val="0"/>
          <w:sz w:val="24"/>
          <w:szCs w:val="24"/>
        </w:rPr>
        <w:softHyphen/>
        <w:t>ствия в педагогическом кластере Свердловской области</w:t>
      </w:r>
      <w:r w:rsidR="00EF268D"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активное сотрудничество с базовыми пло</w:t>
      </w:r>
      <w:r w:rsidR="00EB4ADF" w:rsidRPr="00EB4ADF">
        <w:rPr>
          <w:rStyle w:val="FontStyle20"/>
          <w:spacing w:val="0"/>
          <w:sz w:val="24"/>
          <w:szCs w:val="24"/>
        </w:rPr>
        <w:softHyphen/>
        <w:t>щадками для обеспечения практической подготовки студентов; организация деятельности волонтерских и педагогических отрядов; организация деятельно</w:t>
      </w:r>
      <w:r w:rsidR="00EB4ADF" w:rsidRPr="00EB4ADF">
        <w:rPr>
          <w:rStyle w:val="FontStyle20"/>
          <w:spacing w:val="0"/>
          <w:sz w:val="24"/>
          <w:szCs w:val="24"/>
        </w:rPr>
        <w:softHyphen/>
        <w:t>сти кабинетов конструирования на базе дошкольных образовательных организаций в рамках реализации программы «Уральская инженерная школа»;</w:t>
      </w:r>
      <w:r>
        <w:rPr>
          <w:rStyle w:val="FontStyle20"/>
          <w:spacing w:val="0"/>
          <w:sz w:val="24"/>
          <w:szCs w:val="24"/>
        </w:rPr>
        <w:t xml:space="preserve"> </w:t>
      </w:r>
      <w:r w:rsidR="00EB4ADF" w:rsidRPr="00EB4ADF">
        <w:rPr>
          <w:rStyle w:val="FontStyle20"/>
          <w:spacing w:val="0"/>
          <w:sz w:val="24"/>
          <w:szCs w:val="24"/>
        </w:rPr>
        <w:t>увеличение доли молодых специалистов в сфе</w:t>
      </w:r>
      <w:r w:rsidR="00EB4ADF" w:rsidRPr="00EB4ADF">
        <w:rPr>
          <w:rStyle w:val="FontStyle20"/>
          <w:spacing w:val="0"/>
          <w:sz w:val="24"/>
          <w:szCs w:val="24"/>
        </w:rPr>
        <w:softHyphen/>
        <w:t>ре образования Свердловской области; обеспечение образовательных организаций региона, в том числе сельской местности, педагогами</w:t>
      </w:r>
      <w:r>
        <w:rPr>
          <w:rStyle w:val="FontStyle20"/>
          <w:spacing w:val="0"/>
          <w:sz w:val="24"/>
          <w:szCs w:val="24"/>
        </w:rPr>
        <w:t>.</w:t>
      </w:r>
    </w:p>
    <w:p w:rsidR="008E4AD8" w:rsidRDefault="008E4AD8" w:rsidP="008E4AD8">
      <w:pPr>
        <w:pStyle w:val="Style6"/>
        <w:widowControl/>
        <w:spacing w:line="360" w:lineRule="auto"/>
        <w:ind w:firstLine="709"/>
        <w:contextualSpacing/>
        <w:jc w:val="left"/>
        <w:rPr>
          <w:rStyle w:val="FontStyle20"/>
          <w:spacing w:val="0"/>
          <w:sz w:val="24"/>
          <w:szCs w:val="24"/>
        </w:rPr>
      </w:pPr>
      <w:r>
        <w:rPr>
          <w:rStyle w:val="FontStyle20"/>
          <w:spacing w:val="0"/>
          <w:sz w:val="24"/>
          <w:szCs w:val="24"/>
        </w:rPr>
        <w:t>Представлен список литературы 6 наименований.</w:t>
      </w:r>
      <w:bookmarkStart w:id="0" w:name="_GoBack"/>
      <w:bookmarkEnd w:id="0"/>
    </w:p>
    <w:sectPr w:rsidR="008E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9467CE"/>
    <w:lvl w:ilvl="0">
      <w:numFmt w:val="bullet"/>
      <w:lvlText w:val="*"/>
      <w:lvlJc w:val="left"/>
    </w:lvl>
  </w:abstractNum>
  <w:abstractNum w:abstractNumId="1" w15:restartNumberingAfterBreak="0">
    <w:nsid w:val="0097451E"/>
    <w:multiLevelType w:val="singleLevel"/>
    <w:tmpl w:val="AAB68F6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F0365"/>
    <w:multiLevelType w:val="hybridMultilevel"/>
    <w:tmpl w:val="7534C7AE"/>
    <w:lvl w:ilvl="0" w:tplc="D3609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616"/>
    <w:multiLevelType w:val="singleLevel"/>
    <w:tmpl w:val="9230DDC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DF"/>
    <w:rsid w:val="000B5A0E"/>
    <w:rsid w:val="004E1AEA"/>
    <w:rsid w:val="008E4AD8"/>
    <w:rsid w:val="00930887"/>
    <w:rsid w:val="00B81BAF"/>
    <w:rsid w:val="00C80CC2"/>
    <w:rsid w:val="00D117B8"/>
    <w:rsid w:val="00EB4ADF"/>
    <w:rsid w:val="00E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9C0A-8B13-48BA-8C2A-0F8AC7A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B4ADF"/>
    <w:pPr>
      <w:widowControl w:val="0"/>
      <w:autoSpaceDE w:val="0"/>
      <w:autoSpaceDN w:val="0"/>
      <w:adjustRightInd w:val="0"/>
      <w:spacing w:after="0" w:line="538" w:lineRule="exact"/>
      <w:ind w:firstLine="106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4ADF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4ADF"/>
    <w:rPr>
      <w:rFonts w:ascii="Times New Roman" w:hAnsi="Times New Roman" w:cs="Times New Roman"/>
      <w:b/>
      <w:bCs/>
      <w:spacing w:val="-10"/>
      <w:sz w:val="46"/>
      <w:szCs w:val="46"/>
    </w:rPr>
  </w:style>
  <w:style w:type="paragraph" w:customStyle="1" w:styleId="Style4">
    <w:name w:val="Style4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0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B4AD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EB4A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3" w:lineRule="exact"/>
      <w:ind w:firstLine="293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2" w:lineRule="exact"/>
      <w:ind w:firstLine="29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B4ADF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3" w:lineRule="exact"/>
      <w:ind w:firstLine="288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4ADF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4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4ADF"/>
    <w:pPr>
      <w:widowControl w:val="0"/>
      <w:autoSpaceDE w:val="0"/>
      <w:autoSpaceDN w:val="0"/>
      <w:adjustRightInd w:val="0"/>
      <w:spacing w:after="0" w:line="259" w:lineRule="exact"/>
      <w:ind w:firstLine="13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2" w:lineRule="exact"/>
      <w:ind w:firstLine="11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B4ADF"/>
    <w:rPr>
      <w:rFonts w:ascii="Franklin Gothic Book" w:hAnsi="Franklin Gothic Book" w:cs="Franklin Gothic Book"/>
      <w:i/>
      <w:iCs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EB4ADF"/>
    <w:rPr>
      <w:rFonts w:ascii="Calibri" w:hAnsi="Calibri" w:cs="Calibri"/>
      <w:b/>
      <w:bCs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sid w:val="00EB4ADF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EB4ADF"/>
    <w:rPr>
      <w:rFonts w:ascii="Georgia" w:hAnsi="Georgia" w:cs="Georgia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EB4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4ADF"/>
    <w:pPr>
      <w:widowControl w:val="0"/>
      <w:autoSpaceDE w:val="0"/>
      <w:autoSpaceDN w:val="0"/>
      <w:adjustRightInd w:val="0"/>
      <w:spacing w:after="0" w:line="266" w:lineRule="exact"/>
      <w:ind w:firstLine="27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B4ADF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B4ADF"/>
    <w:rPr>
      <w:rFonts w:ascii="Times New Roman" w:hAnsi="Times New Roman" w:cs="Times New Roman"/>
      <w:i/>
      <w:iCs/>
      <w:spacing w:val="20"/>
      <w:sz w:val="12"/>
      <w:szCs w:val="12"/>
    </w:rPr>
  </w:style>
  <w:style w:type="character" w:customStyle="1" w:styleId="FontStyle27">
    <w:name w:val="Font Style27"/>
    <w:basedOn w:val="a0"/>
    <w:uiPriority w:val="99"/>
    <w:rsid w:val="00EB4ADF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FontStyle28">
    <w:name w:val="Font Style28"/>
    <w:basedOn w:val="a0"/>
    <w:uiPriority w:val="99"/>
    <w:rsid w:val="00EB4ADF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p.ir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3</cp:revision>
  <dcterms:created xsi:type="dcterms:W3CDTF">2018-03-06T10:10:00Z</dcterms:created>
  <dcterms:modified xsi:type="dcterms:W3CDTF">2018-03-15T14:41:00Z</dcterms:modified>
</cp:coreProperties>
</file>