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F2" w:rsidRPr="007348F2" w:rsidRDefault="007348F2" w:rsidP="007348F2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348F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МИНИСТЕРСТВО КУЛЬТУРЫ И ПО ДЕЛАМ МОЛОДEЖИ</w:t>
      </w:r>
    </w:p>
    <w:p w:rsidR="007348F2" w:rsidRPr="007348F2" w:rsidRDefault="007348F2" w:rsidP="007348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Закон о государственной </w:t>
      </w:r>
      <w:proofErr w:type="spellStart"/>
      <w:r w:rsidRPr="007348F2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молодeжной</w:t>
      </w:r>
      <w:proofErr w:type="spellEnd"/>
      <w:r w:rsidRPr="007348F2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политике Республики Армения</w:t>
      </w:r>
    </w:p>
    <w:p w:rsidR="007348F2" w:rsidRPr="007348F2" w:rsidRDefault="007348F2" w:rsidP="007348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348F2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ЕРЕВАН .</w:t>
      </w:r>
      <w:proofErr w:type="gramEnd"/>
      <w:r w:rsidRPr="007348F2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2005</w:t>
      </w:r>
    </w:p>
    <w:p w:rsidR="007348F2" w:rsidRPr="007348F2" w:rsidRDefault="007348F2" w:rsidP="007348F2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348F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ЗАКОН О ГОСУДАРСТВЕННОЙ МОЛОДEЖНОЙ</w:t>
      </w:r>
      <w:r w:rsidRPr="007348F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  <w:t>ПОЛИТИКЕ РЕСПУБЛИКИ АРМЕНИЯ</w:t>
      </w:r>
    </w:p>
    <w:p w:rsidR="007348F2" w:rsidRPr="007348F2" w:rsidRDefault="007348F2" w:rsidP="007348F2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348F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ГЛАВА 1.</w:t>
      </w:r>
    </w:p>
    <w:p w:rsidR="007348F2" w:rsidRPr="007348F2" w:rsidRDefault="007348F2" w:rsidP="007348F2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348F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ОБЩИЕ ТЕЗИСЫ</w:t>
      </w:r>
    </w:p>
    <w:p w:rsidR="004B4029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Данный закон устанавливает основные тезисы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политики Республики Армения, а </w:t>
      </w:r>
      <w:proofErr w:type="gramStart"/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 же</w:t>
      </w:r>
      <w:proofErr w:type="gramEnd"/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регулирует отношения, возникшие в процессе </w:t>
      </w:r>
      <w:proofErr w:type="spellStart"/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разрабатывания</w:t>
      </w:r>
      <w:proofErr w:type="spellEnd"/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реализации данной политики. 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Статья1.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Законадательство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политике</w:t>
      </w:r>
    </w:p>
    <w:p w:rsidR="007348F2" w:rsidRPr="007348F2" w:rsidRDefault="007348F2" w:rsidP="0073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3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348F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Законадательство</w:t>
      </w:r>
      <w:proofErr w:type="spellEnd"/>
      <w:r w:rsidRPr="00734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государственной </w:t>
      </w:r>
      <w:proofErr w:type="spellStart"/>
      <w:r w:rsidRPr="007348F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политике состоит из Конституции Республики Армения, данного закона и других правовых норм.</w:t>
      </w:r>
    </w:p>
    <w:p w:rsidR="007348F2" w:rsidRPr="007348F2" w:rsidRDefault="007348F2" w:rsidP="0073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3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4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международными договорами Республики Армения </w:t>
      </w:r>
      <w:proofErr w:type="spellStart"/>
      <w:r w:rsidRPr="007348F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</w:t>
      </w:r>
      <w:proofErr w:type="spellEnd"/>
      <w:r w:rsidRPr="00734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иные нормы, чем предусмотренные данным законом, то применяются нормы договоров.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Статья1. Предмет регулирования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закона.Данный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 является правовой основой формирования и осуществления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Республики Армения. Он регулирует взаимоотношения между субъектами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и государством, условий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социальноэкономической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культурной, общественной, организационной деятельности молодых граждан в сфере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государственной политики и обеспечении гарантий во имя пользы общества и реализации молодой личности как гражданина.Статья2. Правовое регулирование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Республики Армения.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Взаимоотношения, связанные с реализацией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Республики Армения регулируются Конституцией Республики Армения, данным законом, иными законами и правовыми актами, международными договорами.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международными договорами Республики Армения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нормы, не предусмотренные данным законом, то применяются нормы международных договоров. Статья3.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понятия</w:t>
      </w:r>
      <w:proofErr w:type="gram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применяемые в данном законе.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Государственная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молодeжная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политика – это процесс, гарантирующий систему соответствующих норм, что подразумевает участие государства в сфере по вопросам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те социально-экономические, гражданско-правовые, организационные условия и гарантии, которые необходимы для социального становления разносторонне развитого человека.2. Молодые граждане Республики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Армения(</w:t>
      </w:r>
      <w:proofErr w:type="gram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возрасте 16-30 лет), граждане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зарубежа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возрасте 16-30 лет), лица, не имеющие гражданства.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Молодeжная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 — организация, зарегистрированная в Республике Армения, возраст членов которой не превышает 30 лет или которые заняты работой, проводимой среди лиц, возраст которых не превышает 30 лет.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Молодая семья – семья, где возраст одного из супругов не превышает 30 лет, или имеющий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ребeнка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одинокий родитель, возраст которого не превышает 30 лет.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Государственная поддержка – система мероприятий, предпринимаемых со стороны органов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государтвенного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управления, направленная на создание условий и гарантий для правовой, экономической и организационной деятельности субъектов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политики.Статья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4. Субъекты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Субъектами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являются:</w:t>
      </w:r>
    </w:p>
    <w:p w:rsidR="007348F2" w:rsidRPr="007348F2" w:rsidRDefault="007348F2" w:rsidP="007348F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Молодежь.</w:t>
      </w:r>
    </w:p>
    <w:p w:rsidR="007348F2" w:rsidRPr="007348F2" w:rsidRDefault="007348F2" w:rsidP="007348F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 Республики Армения в возрасте 14-18 лет.</w:t>
      </w:r>
    </w:p>
    <w:p w:rsidR="007348F2" w:rsidRPr="007348F2" w:rsidRDefault="007348F2" w:rsidP="007348F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Молодeжные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организации.</w:t>
      </w:r>
    </w:p>
    <w:p w:rsidR="007348F2" w:rsidRPr="007348F2" w:rsidRDefault="007348F2" w:rsidP="007348F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Молодые семьи.</w:t>
      </w:r>
    </w:p>
    <w:p w:rsidR="007348F2" w:rsidRPr="007348F2" w:rsidRDefault="007348F2" w:rsidP="007348F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Физические и юридические лица, способствующие реализации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5. Организация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политикиГосударственная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молодeжная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политика в Республике Армения осуществляется через государственные /годовую, квартальную, перспективную/ программы, которые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установливает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правительство Республики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Армения.Статья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6. Цель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Целью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является формирование национальной черты и демократического, гражданского мышления молодого человека, его социального становления.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Создание социальных, экономических, правовых, политических образовательных, духовных, культурных, организационных условий и гарантий для наиболее полноценного использования его творческого потенциала во благо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общества.Статья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7. Принципы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Принципами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являются:</w:t>
      </w:r>
    </w:p>
    <w:p w:rsidR="007348F2" w:rsidRPr="007348F2" w:rsidRDefault="007348F2" w:rsidP="007348F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Сопоставление прав и обязанностей граждан, интересов государства, общества и личности в процессе разработки и реализации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политики.</w:t>
      </w:r>
    </w:p>
    <w:p w:rsidR="007348F2" w:rsidRPr="007348F2" w:rsidRDefault="007348F2" w:rsidP="007348F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Обеспечить равные права для участия в процессе реализации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политики, для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организаций и для молодых людей.</w:t>
      </w:r>
    </w:p>
    <w:p w:rsidR="007348F2" w:rsidRPr="007348F2" w:rsidRDefault="007348F2" w:rsidP="007348F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Помощь в обеспечении работой молодых специалистов.</w:t>
      </w:r>
    </w:p>
    <w:p w:rsidR="007348F2" w:rsidRPr="007348F2" w:rsidRDefault="007348F2" w:rsidP="007348F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Обеспечение мониторинга проектов, направленных на поддержание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политики.</w:t>
      </w:r>
    </w:p>
    <w:p w:rsidR="007348F2" w:rsidRPr="007348F2" w:rsidRDefault="007348F2" w:rsidP="007348F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Обеспечение мониторинга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фондов.</w:t>
      </w:r>
    </w:p>
    <w:p w:rsidR="007348F2" w:rsidRPr="007348F2" w:rsidRDefault="007348F2" w:rsidP="007348F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Гласность.</w:t>
      </w:r>
    </w:p>
    <w:p w:rsidR="007348F2" w:rsidRPr="007348F2" w:rsidRDefault="007348F2" w:rsidP="007348F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Защита прав и свобод человека, сохранение национальных и общечеловеческих ценностей,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историкокультурных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особенностей.</w:t>
      </w:r>
    </w:p>
    <w:p w:rsidR="007348F2" w:rsidRPr="007348F2" w:rsidRDefault="007348F2" w:rsidP="007348F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Обеспечение прав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свободно пользоваться социальными услугами.</w:t>
      </w:r>
    </w:p>
    <w:p w:rsidR="007348F2" w:rsidRPr="007348F2" w:rsidRDefault="007348F2" w:rsidP="007348F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Обеспечение условий для самореализации и саморазвития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Обеспечение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гарантей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прав на образование, духовное и физическое развитие, сохранение здоровья, гражданское 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военнопатриотическое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воспитание,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професиональную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подготовку и размещение на работу.</w:t>
      </w:r>
    </w:p>
    <w:p w:rsidR="007348F2" w:rsidRPr="007348F2" w:rsidRDefault="007348F2" w:rsidP="007348F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Осознание ответственности перед государством и обществом.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8. Пути реализации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политики.</w:t>
      </w:r>
    </w:p>
    <w:p w:rsidR="007348F2" w:rsidRPr="007348F2" w:rsidRDefault="007348F2" w:rsidP="007348F2">
      <w:pPr>
        <w:spacing w:after="22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Государственная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молодeжная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политика реализуется следующими направлениями:</w:t>
      </w:r>
    </w:p>
    <w:p w:rsidR="007348F2" w:rsidRPr="007348F2" w:rsidRDefault="007348F2" w:rsidP="007348F2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гарантий для молодых граждан.</w:t>
      </w:r>
    </w:p>
    <w:p w:rsidR="007348F2" w:rsidRPr="007348F2" w:rsidRDefault="007348F2" w:rsidP="007348F2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Обеспечение гарантий в сфере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занятости и размещение на работу.</w:t>
      </w:r>
    </w:p>
    <w:p w:rsidR="007348F2" w:rsidRPr="007348F2" w:rsidRDefault="007348F2" w:rsidP="007348F2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поддержка социально необеспеченным семьям.</w:t>
      </w:r>
    </w:p>
    <w:p w:rsidR="007348F2" w:rsidRPr="007348F2" w:rsidRDefault="007348F2" w:rsidP="007348F2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Расширение поддержки предпринимательства среди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Создание необходимых условий для сохранения здоровья, духовного и физического развития, гражданского 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военнопатриотического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воспитания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Государственная поддержка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одарeнной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талантливой и творческой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молодым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учeным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молодeжным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организациям.</w:t>
      </w:r>
    </w:p>
    <w:p w:rsidR="007348F2" w:rsidRPr="007348F2" w:rsidRDefault="007348F2" w:rsidP="007348F2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Исследование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проблем,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учeт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статистических данных.</w:t>
      </w:r>
    </w:p>
    <w:p w:rsidR="007348F2" w:rsidRPr="007348F2" w:rsidRDefault="007348F2" w:rsidP="007348F2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Расширение международного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молодeжного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сотрудничества /в том числе и с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диаспрой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9. Участие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формировании и осуществлении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политики.Молодeжь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также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молодeжные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имеют право участвовать в формировании и осуществлении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в Республике Армения, в направленной на </w:t>
      </w: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это разработке комплексных и целенаправленных программ, в представлении альтернативных вариантов проводить независимую экспертизу, иметь рабочее и финансовое участие в реализации проектов и программ, представляя предложения в органы государственного правления и местные органы самоуправления, осуществляя разностороннее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сотрудничесво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договорной основе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организаций и вышеуказанных органов правления для представление своих интересов.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2.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УСЛОВИЯ ДЛЯ СОЦИАЛЬНОГО И ЭКОНОМИЧЕСКОГО РАЗВИТИЯ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МОЛОДEЖИСтатья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10. Участие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проводимой экономической политике.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целью участия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экономической политике,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проводящейся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Республике Армения, государство, основываясь на действующее законодательство, обеспечивает:</w:t>
      </w:r>
    </w:p>
    <w:p w:rsidR="007348F2" w:rsidRPr="007348F2" w:rsidRDefault="007348F2" w:rsidP="007348F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для достижения экономической независимости и права на труд молодых граждан через реорганизацию экономики и создание новых рабочих мест, организацию курсов переподготовки и обучение кадров, усовершенствованию системы подготовки кадров.</w:t>
      </w:r>
    </w:p>
    <w:p w:rsidR="007348F2" w:rsidRPr="007348F2" w:rsidRDefault="007348F2" w:rsidP="007348F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Принятие нормативных актов, способствующих предпринимательской деятельности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применение целевого финансирования и иных механизмов.</w:t>
      </w:r>
    </w:p>
    <w:p w:rsidR="007348F2" w:rsidRPr="007348F2" w:rsidRDefault="007348F2" w:rsidP="007348F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Предотвращение миграции в следствие экономических условий, применяя целевые программы.</w:t>
      </w:r>
    </w:p>
    <w:p w:rsidR="007348F2" w:rsidRPr="007348F2" w:rsidRDefault="007348F2" w:rsidP="007348F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Поддержка новаторских проектов, разработанных молодыми или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молодeжными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организациями, с целью расширения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возможностей</w:t>
      </w:r>
      <w:proofErr w:type="gram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направленных на материальное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самообеспечение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spacing w:after="225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11. Трудовое обеспечение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Право на труд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обеспечивается Конституцией Республики Армения, на основе полученного образования и практических навыков, в учебных заведениях, на курсах переподготовки кадров или в течении производственной деятельности.</w:t>
      </w:r>
    </w:p>
    <w:p w:rsidR="007348F2" w:rsidRPr="007348F2" w:rsidRDefault="007348F2" w:rsidP="007348F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Государственным центром занятости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предоставляется бесплатная информация, проводятся консультации о сфере их будущей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выборе трудового места, а в случае необходимости, направляют на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соотвтствующие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курсы переподготовки.</w:t>
      </w:r>
    </w:p>
    <w:p w:rsidR="007348F2" w:rsidRPr="007348F2" w:rsidRDefault="007348F2" w:rsidP="007348F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Государство своей социально-экономической политикой способствует обеспечению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работой.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12. Социальная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обеспеченность.С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целью социального обеспечения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государство, согласно действующему законодательству, поддерживает создание тех предприятий, предлагающих социальные услуги, которые обеспечат педагогическую, психологическую, правовую и иную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поддержку.Статья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13. Государственная поддержка образования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Государство, согласно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дейсвующему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законодательсту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348F2" w:rsidRPr="007348F2" w:rsidRDefault="007348F2" w:rsidP="007348F2">
      <w:pPr>
        <w:numPr>
          <w:ilvl w:val="1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Создаeт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условия для обучения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социально необеспеченных семей в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Учебных Заведениях.</w:t>
      </w:r>
    </w:p>
    <w:p w:rsidR="007348F2" w:rsidRPr="007348F2" w:rsidRDefault="007348F2" w:rsidP="007348F2">
      <w:pPr>
        <w:numPr>
          <w:ilvl w:val="1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Установленным законом гарантирует льготные права на поступление в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Высшые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Учебные Заведения демобилизованных с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обязателньной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воинской службы, или,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получившых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инвалидность во время несения срочной воинской службы молодых людей, детей,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погибшых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 время исполнения служебных обязанностей военнослужащих.</w:t>
      </w:r>
    </w:p>
    <w:p w:rsidR="007348F2" w:rsidRPr="007348F2" w:rsidRDefault="007348F2" w:rsidP="007348F2">
      <w:pPr>
        <w:numPr>
          <w:ilvl w:val="1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Предоставляет стипендии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одарeнной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талантливой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numPr>
          <w:ilvl w:val="1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Регулирует обучение в зарубежных учебных заведениях; производящегося в рамках международного обмена, на основе межправительственных и межгосударственных соглашений.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348F2" w:rsidRPr="007348F2" w:rsidRDefault="007348F2" w:rsidP="007348F2">
      <w:pPr>
        <w:spacing w:after="225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14. Сохранение здоровья и физическое развитие.</w:t>
      </w:r>
    </w:p>
    <w:p w:rsidR="007348F2" w:rsidRPr="007348F2" w:rsidRDefault="007348F2" w:rsidP="007348F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создания условий для сохранения здоровья и физического развития государство: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а/ Реализует программы здорового образа жизни против алкоголизма, токсикомании, курения и профилактики наркомании.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б/ Поддерживает проекты, направленные на экологическое воспитание и обучение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г/ Способствует развитию туризма и спорта в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среде.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д/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Создаeт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условия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сохранение</w:t>
      </w:r>
      <w:proofErr w:type="gram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здоровья молодых мам и их детей.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е/ Предоставляет бесплатную медицинскую помощь, предусмотренную государственной целевой программой.</w:t>
      </w:r>
    </w:p>
    <w:p w:rsidR="007348F2" w:rsidRPr="007348F2" w:rsidRDefault="007348F2" w:rsidP="007348F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Государство способствует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рвзвитию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центров сохранения здоровья, проводит бесплатное лечение молодых людей, страдающих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СПИД-ом</w:t>
      </w:r>
      <w:proofErr w:type="gram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рамках государственной целевой программы.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15. Стимулирование творческого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потенциала.С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целью обеспечения репродуктивности творческого 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интелектуального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потенциала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государство:</w:t>
      </w:r>
    </w:p>
    <w:p w:rsidR="007348F2" w:rsidRPr="007348F2" w:rsidRDefault="007348F2" w:rsidP="007348F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Создаeт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систему выявления и стимулирования молодых талантов.</w:t>
      </w:r>
    </w:p>
    <w:p w:rsidR="007348F2" w:rsidRPr="007348F2" w:rsidRDefault="007348F2" w:rsidP="007348F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Создаeт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программы, направленные на обеспечение подходящего образования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одарeнных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детей.</w:t>
      </w:r>
    </w:p>
    <w:p w:rsidR="007348F2" w:rsidRPr="007348F2" w:rsidRDefault="007348F2" w:rsidP="007348F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Способствует новаторской / инновационной / деятельности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Способствует реализации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научноисследовательской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16. Поддержка молодых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семей.Государство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проводит образовательные и воспитательные мероприятия, направленные на подготовку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семейной жизни,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создаeт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условия, направленные на социальную реализацию молодых семей и решению их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проблем.Стастья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17. Государственная поддержка, оказываемая молодым инвалидам.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восстановления и сохранения здоровья, духовного, образовательного и физического развития молодых инвалидов государство создает условия, направленные на их социальное становление и решение проблем наиболее полноценного использования их потенциала.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3.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ПРАВОМОЧИЯ ПРАВИТЕЛЬСТВА РЕСПУБЛИКИ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АРМЕНИЯ.Статья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18. Правомочия правительства Республики Армения в сфере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политики .</w:t>
      </w:r>
      <w:proofErr w:type="gramEnd"/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Правительство Республики Армения</w:t>
      </w:r>
    </w:p>
    <w:p w:rsidR="007348F2" w:rsidRPr="007348F2" w:rsidRDefault="007348F2" w:rsidP="007348F2">
      <w:pPr>
        <w:numPr>
          <w:ilvl w:val="1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Обеспечивает реализацию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политики.</w:t>
      </w:r>
    </w:p>
    <w:p w:rsidR="007348F2" w:rsidRPr="007348F2" w:rsidRDefault="007348F2" w:rsidP="007348F2">
      <w:pPr>
        <w:numPr>
          <w:ilvl w:val="1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Устанавливает порядок финансовой, организационной, информационной поддержки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организаций на конкурсной основе со стороны уполномоченных органов правительства Республики Армения, в сфере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учитывая приоритетность целей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и равноправие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организаций.</w:t>
      </w:r>
    </w:p>
    <w:p w:rsidR="007348F2" w:rsidRPr="007348F2" w:rsidRDefault="007348F2" w:rsidP="007348F2">
      <w:pPr>
        <w:numPr>
          <w:ilvl w:val="1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Устанавливает порядок награждения и поощрения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одарeнных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молодых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людей ,</w:t>
      </w:r>
      <w:proofErr w:type="gram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так же порядок их предоставления.</w:t>
      </w:r>
    </w:p>
    <w:p w:rsidR="007348F2" w:rsidRPr="007348F2" w:rsidRDefault="007348F2" w:rsidP="007348F2">
      <w:pPr>
        <w:numPr>
          <w:ilvl w:val="1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Устанавливает порядок оказания государственной поддержки социально необеспеченных семей.</w:t>
      </w:r>
    </w:p>
    <w:p w:rsidR="007348F2" w:rsidRPr="007348F2" w:rsidRDefault="007348F2" w:rsidP="007348F2">
      <w:pPr>
        <w:numPr>
          <w:ilvl w:val="1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 иные полномочия, предусмотренные законами Республики Армения.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348F2" w:rsidRPr="007348F2" w:rsidRDefault="007348F2" w:rsidP="007348F2">
      <w:pPr>
        <w:spacing w:after="225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19. Правомочия уполномоченного органа правительства Республики Армения в сфере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Уполномоченый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 правительства Республики Армения в сфере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политики:</w:t>
      </w:r>
    </w:p>
    <w:p w:rsidR="007348F2" w:rsidRPr="007348F2" w:rsidRDefault="007348F2" w:rsidP="007348F2">
      <w:pPr>
        <w:numPr>
          <w:ilvl w:val="1"/>
          <w:numId w:val="10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Разрабатывает и реализует государственную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молодeжную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политику ,</w:t>
      </w:r>
      <w:proofErr w:type="gram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участвует в разработке законодательства в сфере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numPr>
          <w:ilvl w:val="1"/>
          <w:numId w:val="10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Сотрудничает с государственными и местными органами самоуправления,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молодeжными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организациями и другими физическими и юридическими лицами занимающимися проблемами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numPr>
          <w:ilvl w:val="1"/>
          <w:numId w:val="10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своих полномочий участвует в формировании внешней политики в сфере вопросов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2" w:rsidRPr="007348F2" w:rsidRDefault="007348F2" w:rsidP="007348F2">
      <w:pPr>
        <w:numPr>
          <w:ilvl w:val="1"/>
          <w:numId w:val="10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Заключает межведомственные договоры о международном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молодeжном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сотрудничестве.</w:t>
      </w:r>
    </w:p>
    <w:p w:rsidR="007348F2" w:rsidRPr="007348F2" w:rsidRDefault="007348F2" w:rsidP="007348F2">
      <w:pPr>
        <w:numPr>
          <w:ilvl w:val="1"/>
          <w:numId w:val="10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Обеспечивает проведение научных исследований, касающихся сферы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вопросов.</w:t>
      </w:r>
    </w:p>
    <w:p w:rsidR="007348F2" w:rsidRPr="007348F2" w:rsidRDefault="007348F2" w:rsidP="007348F2">
      <w:pPr>
        <w:numPr>
          <w:ilvl w:val="1"/>
          <w:numId w:val="10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своих операций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ведeт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административную статистику сферы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вопросов.</w:t>
      </w:r>
    </w:p>
    <w:p w:rsidR="007348F2" w:rsidRPr="007348F2" w:rsidRDefault="007348F2" w:rsidP="007348F2">
      <w:pPr>
        <w:numPr>
          <w:ilvl w:val="1"/>
          <w:numId w:val="10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 иные, предусмотренные законом, полномочия.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4.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ГОСУДАРСТВЕННАЯ ПОДДЕРЖКА ДЕЯТЕЛЬНОСТИ МОЛОДEЖНЫХ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ОРГАНИЗАЦИЙСтатья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20. Основные виды и направления государственной поддержки.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Государство поддерживает деятельность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организаций в соответствии с законом;</w:t>
      </w:r>
    </w:p>
    <w:p w:rsidR="007348F2" w:rsidRPr="007348F2" w:rsidRDefault="007348F2" w:rsidP="007348F2">
      <w:pPr>
        <w:spacing w:after="225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Вовлекает в процесс принятия решений, касающихся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политики .</w:t>
      </w:r>
      <w:proofErr w:type="gramEnd"/>
    </w:p>
    <w:p w:rsidR="007348F2" w:rsidRPr="007348F2" w:rsidRDefault="007348F2" w:rsidP="007348F2">
      <w:pPr>
        <w:spacing w:after="225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Способствует переподготовке и повышению квалификации лиц, работающих в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организациях.</w:t>
      </w:r>
    </w:p>
    <w:p w:rsidR="007348F2" w:rsidRPr="007348F2" w:rsidRDefault="007348F2" w:rsidP="007348F2">
      <w:pPr>
        <w:spacing w:after="225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21. Государственная поддержка развитию международного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молодeжного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сотрудничества.</w:t>
      </w:r>
    </w:p>
    <w:p w:rsidR="007348F2" w:rsidRPr="007348F2" w:rsidRDefault="007348F2" w:rsidP="007348F2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Государственная поддержка по вопросу участия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молодeжи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международном сотрудничестве предусматривает:</w:t>
      </w:r>
    </w:p>
    <w:p w:rsidR="007348F2" w:rsidRPr="007348F2" w:rsidRDefault="007348F2" w:rsidP="007348F2">
      <w:pPr>
        <w:spacing w:after="225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а/ Интегрирование в международные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молодeжные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структуры.</w:t>
      </w:r>
    </w:p>
    <w:p w:rsidR="007348F2" w:rsidRPr="007348F2" w:rsidRDefault="007348F2" w:rsidP="007348F2">
      <w:pPr>
        <w:spacing w:after="225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б/ Обеспечение участия в гуманитарных, образовательных, воспитательных,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научнотехнических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иных международных и региональных проектах.</w:t>
      </w:r>
    </w:p>
    <w:p w:rsidR="007348F2" w:rsidRPr="007348F2" w:rsidRDefault="007348F2" w:rsidP="007348F2">
      <w:pPr>
        <w:spacing w:after="225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в/ Развитие международного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молодeжного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туризма.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Государство, через государственные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уполномоченые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органы способствует обеспечению участия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организаций в международных проектах и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заключению ,</w:t>
      </w:r>
      <w:proofErr w:type="gram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их стороны, соглашений о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молодeжном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сотрудничастве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других мероприятиях, не противоречащих законодательству Республики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Армения.ГЛАВА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5.</w:t>
      </w:r>
    </w:p>
    <w:p w:rsidR="007348F2" w:rsidRPr="007348F2" w:rsidRDefault="007348F2" w:rsidP="007348F2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ФИНАНСИРОВАНИЕ ПРОВЕДЕНИЯ ГОСУДАРСТВЕННОЙ МОЛОДEЖНОЙ ПОЛИТИКИ.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22. Финансирование проведения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политики.1. Основой гарантий реализации и развития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на территории Республики Армения является бюджетное финансирование. Финансирование из государственного бюджета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организаций предоставляется по предусмотренному законодательством Республики Армения порядку.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Для проведения мероприятий, предусмотренных государственной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молодeжной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политикой, могут предоставляться средства и из источников не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запрещeнных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законом, иностранных государств, международных организаций, а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же</w:t>
      </w:r>
      <w:proofErr w:type="gram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 стороны физических и юридических лиц в виде сбора пожертвований, грантов и в других формах, которые будут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использованны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исключительно в целях финансирования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молодeжных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программ.</w:t>
      </w:r>
    </w:p>
    <w:p w:rsidR="007348F2" w:rsidRPr="007348F2" w:rsidRDefault="007348F2" w:rsidP="007348F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348F2" w:rsidRPr="007348F2" w:rsidRDefault="007348F2" w:rsidP="007348F2">
      <w:pPr>
        <w:spacing w:after="225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6.</w:t>
      </w:r>
    </w:p>
    <w:p w:rsidR="007348F2" w:rsidRPr="007348F2" w:rsidRDefault="007348F2" w:rsidP="007348F2">
      <w:pPr>
        <w:spacing w:after="22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ЗАКЛЮЧИТЕЛЬНЫЕ ТЕЗИСЫ</w:t>
      </w:r>
    </w:p>
    <w:p w:rsidR="007348F2" w:rsidRPr="007348F2" w:rsidRDefault="007348F2" w:rsidP="007348F2">
      <w:pPr>
        <w:spacing w:after="22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23. Предоставление государственных программ</w:t>
      </w:r>
    </w:p>
    <w:p w:rsidR="007348F2" w:rsidRPr="007348F2" w:rsidRDefault="007348F2" w:rsidP="007348F2">
      <w:pPr>
        <w:spacing w:after="22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Государственная программа на 2006 </w:t>
      </w:r>
      <w:proofErr w:type="gram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 ,</w:t>
      </w:r>
      <w:proofErr w:type="gram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предусмотренная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статьeй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 данного закона,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уполномочным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государственным органом, представляется по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установленнию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правительства Республики Армения до 1-ого октября 2005-ого года, а </w:t>
      </w:r>
      <w:proofErr w:type="spellStart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трeхлетняя</w:t>
      </w:r>
      <w:proofErr w:type="spellEnd"/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программа на 2007-2009годы, до 1-ого сентября 2006-ого года.</w:t>
      </w:r>
    </w:p>
    <w:p w:rsidR="007348F2" w:rsidRPr="007348F2" w:rsidRDefault="007348F2" w:rsidP="007348F2">
      <w:pPr>
        <w:spacing w:after="22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24. Вступление закона в силу.</w:t>
      </w:r>
    </w:p>
    <w:p w:rsidR="007348F2" w:rsidRPr="007348F2" w:rsidRDefault="007348F2" w:rsidP="007348F2">
      <w:pPr>
        <w:spacing w:after="22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8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Данный закон вступает в силу со следующего дня после публикации.</w:t>
      </w:r>
    </w:p>
    <w:p w:rsidR="00590A4B" w:rsidRPr="007348F2" w:rsidRDefault="00590A4B">
      <w:pPr>
        <w:rPr>
          <w:rFonts w:ascii="Times New Roman" w:hAnsi="Times New Roman" w:cs="Times New Roman"/>
          <w:sz w:val="28"/>
          <w:szCs w:val="28"/>
        </w:rPr>
      </w:pPr>
    </w:p>
    <w:sectPr w:rsidR="00590A4B" w:rsidRPr="0073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963"/>
    <w:multiLevelType w:val="multilevel"/>
    <w:tmpl w:val="7114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26831"/>
    <w:multiLevelType w:val="multilevel"/>
    <w:tmpl w:val="F0D4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C51BF"/>
    <w:multiLevelType w:val="multilevel"/>
    <w:tmpl w:val="AA62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24C86"/>
    <w:multiLevelType w:val="multilevel"/>
    <w:tmpl w:val="E500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609FD"/>
    <w:multiLevelType w:val="multilevel"/>
    <w:tmpl w:val="A500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61492"/>
    <w:multiLevelType w:val="multilevel"/>
    <w:tmpl w:val="8CD4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E1EF6"/>
    <w:multiLevelType w:val="multilevel"/>
    <w:tmpl w:val="043A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5CB"/>
    <w:multiLevelType w:val="multilevel"/>
    <w:tmpl w:val="10DA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C08C2"/>
    <w:multiLevelType w:val="multilevel"/>
    <w:tmpl w:val="507A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5492D"/>
    <w:multiLevelType w:val="multilevel"/>
    <w:tmpl w:val="2F4A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A277F"/>
    <w:multiLevelType w:val="multilevel"/>
    <w:tmpl w:val="E348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F2"/>
    <w:rsid w:val="004B4029"/>
    <w:rsid w:val="00590A4B"/>
    <w:rsid w:val="007348F2"/>
    <w:rsid w:val="00A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712C-DCA2-4B42-A982-1CA89906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NYCR</dc:creator>
  <cp:keywords/>
  <dc:description/>
  <cp:lastModifiedBy>Кузьмина Ольга Владимировна</cp:lastModifiedBy>
  <cp:revision>9</cp:revision>
  <dcterms:created xsi:type="dcterms:W3CDTF">2019-08-22T13:35:00Z</dcterms:created>
  <dcterms:modified xsi:type="dcterms:W3CDTF">2020-02-28T13:18:00Z</dcterms:modified>
  <cp:contentStatus/>
</cp:coreProperties>
</file>