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72" w:rsidRPr="00375F72" w:rsidRDefault="00375F72" w:rsidP="00375F7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D8D8D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8D8D8D"/>
          <w:sz w:val="21"/>
          <w:szCs w:val="21"/>
          <w:lang w:eastAsia="ru-RU"/>
        </w:rPr>
        <w:t>Указ № 181 от 16 апреля 2012 г.</w:t>
      </w:r>
    </w:p>
    <w:p w:rsidR="00375F72" w:rsidRPr="00375F72" w:rsidRDefault="00375F72" w:rsidP="00375F72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375F72">
        <w:rPr>
          <w:rFonts w:ascii="Trebuchet MS" w:eastAsia="Times New Roman" w:hAnsi="Trebuchet MS" w:cs="Times New Roman"/>
          <w:b/>
          <w:bCs/>
          <w:color w:val="000000"/>
          <w:kern w:val="36"/>
          <w:sz w:val="36"/>
          <w:szCs w:val="36"/>
          <w:lang w:eastAsia="ru-RU"/>
        </w:rPr>
        <w:t>Об организации деятельности студенческих отрядов на территории Республики Беларусь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В целях реализации государственной молодежной политики в Республике Беларусь, повышения эффективности организации временной занятости молодежи в свободное от учебы и работы время: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1. Установить, что: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1.1. развитие деятельности студенческих отрядов является приоритетным направлением в воспитании молодежи путем привлечения к общественно полезному труду, приобретению профессиональных и управленческих навыков ;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1.2. студенческий отряд – это добровольное объединение молодых граждан, получающих общее среднее, профессионально-техническое, среднее специальное или высшее образование, а также других категорий молодых граждан, изъявивших желание в свободное от учебы и работы время осуществлять трудовую деятельность;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1.3. формирование студенческих отрядов осуществляется учреждениями образования, общественным объединением ”Белорусский республиканский союз молодежи“ и его организационными структурами, наделенными правами юридического лица (далее – ОО ”БРСМ“), другими молодежными общественными объединениями (далее – направляющие организации) при организационной, методической и финансовой поддержке заинтересованных республиканских органов государственного управления и иных государственных организаций, подчиненных Правительству Республики Беларусь, местных исполнительных и распорядительных органов.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Решения о формировании студенческих отрядов согласовываются направляющими организациями с облисполкомами, Минским горисполкомом по месту нахождения направляющей организации, а в случае организации работы студенческого отряда на территории другой области (г.Минска) – с облисполкомом (Минским горисполкомом) по месту деятельности студенческого отряда;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1.4. в состав студенческих отрядов могут зачисляться не имеющие академической задолженности студенты, учащиеся учреждений профессионально- технического и среднего специального образования, а также достигшие возраста 14 лет учащиеся учреждений общего среднего образования, работники учреждений образования, члены ОО ”БРСМ“, иных молодеж ных общественных объединений и другие категории молодых граждан (далее – участники студенческих отрядов).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Зачисление в студенческий отряд производится: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студентов и учащихся учреждений профессионально-технического, среднего специального, общего среднего образования, достигших возраста 16 лет, на основании их заявлений при условии отсутствия медицинских противопоказаний к выполнению осуществляемых видов деятельности (работ), подтвержденного медицинской справкой о состоянии здоровья (далее – отсутствие медицинских противопоказаний);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студентов и учащихся учреждений профессионально-технического, среднего специального, общего среднего образования , не достигших возраста 16 лет, на основании их заявлений и письменного согласия одного из родителей (усыновителя, попечителя), а также при условии отсутствия медицинских противопоказаний;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других категорий молодых граждан на основании их заявлений при условии положительной характеристики с места работы или места жительства и отсутствия медицинских противопоказаний. При этом зачисление лиц, не достигших возраста 16 лет, производится при соблюдении требований, установленных в абзаце третьем настоящей части.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lastRenderedPageBreak/>
        <w:t>Зачисление учащихся в состав студенческих отрядов для работы в мае или сентябре производится по согласованию с руководителем учреждения образования по месту учебы учащегося;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1.5. руководитель студенческого отряда определяется направляющей организацией из числа совершеннолетних участников студенческого отряда;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1.6. за студенческими отрядами по месту их работы облисполкомами, Минским горисполкомом могут закрепляться врачи-специалисты, которые осуществляют оказание медицинской помощи участникам студенческого отряда в порядке, установленном законодательством о здравоохранении;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1.7. студенческие отряды могут осуществлять деятельность в период с 1 мая по 30 сентября в области образования, охраны окружающей среды, строительства, сельского хозяйства, в сфере оказания услуг в организациях, осуществляющих соответствующие виды деятельности (далее – принимающая организация).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Республиканские органы государственного управления, государственные организации, подчиненные Правительству Республики Беларусь, местные исполнительные и распорядительные органы определяют организации, объекты, виды работ и количество рабочих мест для участников студенческих отрядов с оплатой труда не ниже минимальной заработной платы </w:t>
      </w: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>по согласованию с принимающими организациями либо в соответствии с их заявками и ежегодно до 1 марта направляют соответствующие предложения в облисполкомы, Минский горисполком по месту нахождения принимающих организаций.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Направляющие организации могут самостоятельно осуществлять поиск принимающих организаций, имеющих объекты для деятельности студенческих отрядов, ежегодно до 1 марта представляя свои предложения в облисполкомы , Минский горисполком по месту нахождения этих организаций.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Перечни принимающих организаций, объектов, видов работ и количество рабочих мест для участников студенческих отрядов утверждаются облисполкомами, Минским горисполкомом ежегодно до 1 апреля. </w:t>
      </w: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>При необходимости в эти перечни до 1 сентября могут в установленном порядке вноситься дополнения и изменения;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1.8. между направляющей организацией и принимающей организацией заключается договор, определяющий условия деятельности студенческого отряда с учетом требований законодательства о труде, в том числе законодательства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отряда.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Подбор видов работ для студенческих отрядов, в состав которых входят учащиеся профессионально-технического и среднего специального образования , студенты, по возможности осуществляется с учетом профиля их подготовки.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Направляющие организации обеспечивают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деятельности;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1.9. до создания студенческого отряда молодые граждане в свободное от учебы и работы время при необходимости могут проходить обучение навыкам и приемам работы посредством реализации образовательных программ дополнительного образования или осваивать содержание программы профессиональной подготовки рабочих (служащих) по профессиям;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1.10. руководители студенческого отряда в установленном порядке информируют направляющую организацию о деятельности студенческого отряда;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lastRenderedPageBreak/>
        <w:t>1.11. за нарушение требований нормативных правовых актов, регламентирующих деятельность студенческого отряда, требований по охране труда, а также за несоблюдени е правил внутреннего распорядка участники студенческого отряда могут быть исключены из его состава .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2. Признать утратившими силу: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Указ Президента Республики Беларусь от 12 мая 2005 г. № 222 ”О некоторых вопросах организации деятельности студенческих отрядов на территории Республики Беларусь“ (Национальный реестр правовых актов Республики Беларусь, 2005 г ., № 74, 1/6440) ;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Указ Президента Республики Беларусь от 20 августа 2007 г. № 392 ”О внесении дополнения и изменений в Указ Президента Республики Беларусь от 12 мая 2005 г. № 222“ (Национальный реестр правовых актов Республики Беларусь, 2007 г ., № 201, 1/8837);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подпункт 1.3 пункта 1 Указа Президента Республики Беларусь от 10 апреля 2008 г. № 197 ”О внесении изменений и дополнения </w:t>
      </w: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>в некоторые указы Президента Республики Беларусь“ (Национальный реестр правовых актов Республики Беларусь, 2008 г., № 92, 1/9608);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пункт 23 приложения к Указу Президента Республики Беларусь от 9 марта 2010 г. № 143 ”Об отдельных вопросах налогообложения“ (Национальный реестр правовых актов Республики Беларусь, 2010 г., № 66, 1/11477);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подпункт 1.5 пункта 1 приложения к Указу Президента Республики Беларусь от 26 апреля 2010 г. № 200 ”Об административных процедурах, осуществляемых государственными органами и иными организациями по заявлениям граждан“ (Национальный реестр правовых актов Республики Беларусь, 2010 г., № 119, 1/11590);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подпункт 1.25 пункта 1 Указа Президента Республики Беларусь от 30 сентября 2011 г. № 439 ”О внесении изменений и дополнений </w:t>
      </w: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>в некоторые указы Президента Республики Беларусь по вопросам образования “ (Национальный реестр правовых актов Республики Беларусь, 2011 г ., № 113, 1/12967) .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3. Министерству образования осуществлять контроль и общую координацию работ по формированию студенческих отрядов, в том числе предоставлению не менее 10 тыс. рабочих мест для участников отрядов с ежегодным увеличением их количества, а также деятельности студенческих отрядов.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4. Рекомендовать местным Советам депутатов предоставлять льготы по местным налогам и сборам отдельным категориям юридических лиц, привлекающих к работам студенческие отряды.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5. Местным исполнительным и распорядительным органам обеспечить создание оперативных штабов, координирующих и контролирующих деятельность студенческих отрядов.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6. Республиканским органам государственного управления и иным государственным организациям, подчиненным Правительству Республики Беларусь, а также ОО ”БРСМ“, другим молодежным общественным объединениям при необходимости обеспечивать участие работников этих органов и организаций в работе оперативных штабов, названных </w:t>
      </w: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br/>
        <w:t>в пункте 5 настоящего Указа.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7. Министерству информации, Национальной государственной телерадиокомпании, закрытым акционерным обществам ”Второй национальный канал“ и ”Столичное телевидение“, республиканским печатным средствам массовой информации обеспечивать освещение деятельности ОО ”БРСМ“ по организации временной занятости молодежи в свободное от учебы и работы время, в том числе в студенческих отрядах .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 xml:space="preserve">8. Совету Министров Республики Беларусь в двухмесячный срок обеспечить приведение нормативных правовых актов Правительства Республики Беларусь и подчиненных ему </w:t>
      </w: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lastRenderedPageBreak/>
        <w:t>республиканских органов государственного управления в соответствие с настоящим Указом и принять иные меры по его реализации.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  <w:t>9. Настоящий Указ вступает в силу после его официального опубликования.</w:t>
      </w:r>
    </w:p>
    <w:p w:rsidR="00375F72" w:rsidRPr="00375F72" w:rsidRDefault="00375F72" w:rsidP="00375F72">
      <w:pPr>
        <w:shd w:val="clear" w:color="auto" w:fill="FFFFFF"/>
        <w:spacing w:after="225" w:line="240" w:lineRule="auto"/>
        <w:rPr>
          <w:rFonts w:ascii="Trebuchet MS" w:eastAsia="Times New Roman" w:hAnsi="Trebuchet MS" w:cs="Times New Roman"/>
          <w:color w:val="323130"/>
          <w:sz w:val="21"/>
          <w:szCs w:val="21"/>
          <w:lang w:eastAsia="ru-RU"/>
        </w:rPr>
      </w:pPr>
      <w:r w:rsidRPr="00375F72">
        <w:rPr>
          <w:rFonts w:ascii="Trebuchet MS" w:eastAsia="Times New Roman" w:hAnsi="Trebuchet MS" w:cs="Times New Roman"/>
          <w:b/>
          <w:bCs/>
          <w:i/>
          <w:iCs/>
          <w:color w:val="323130"/>
          <w:sz w:val="21"/>
          <w:szCs w:val="21"/>
          <w:lang w:eastAsia="ru-RU"/>
        </w:rPr>
        <w:t>Президент Республики Беларусь А.Лукашенко</w:t>
      </w:r>
    </w:p>
    <w:p w:rsidR="0005320A" w:rsidRDefault="0005320A">
      <w:bookmarkStart w:id="0" w:name="_GoBack"/>
      <w:bookmarkEnd w:id="0"/>
    </w:p>
    <w:sectPr w:rsidR="0005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F4"/>
    <w:rsid w:val="0005320A"/>
    <w:rsid w:val="00375F72"/>
    <w:rsid w:val="00A1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F72"/>
  </w:style>
  <w:style w:type="character" w:styleId="a4">
    <w:name w:val="Emphasis"/>
    <w:basedOn w:val="a0"/>
    <w:uiPriority w:val="20"/>
    <w:qFormat/>
    <w:rsid w:val="00375F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F72"/>
  </w:style>
  <w:style w:type="character" w:styleId="a4">
    <w:name w:val="Emphasis"/>
    <w:basedOn w:val="a0"/>
    <w:uiPriority w:val="20"/>
    <w:qFormat/>
    <w:rsid w:val="00375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1508</Words>
  <Characters>8596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2016-12-06T15:34:00Z</dcterms:created>
  <dcterms:modified xsi:type="dcterms:W3CDTF">2016-12-06T15:34:00Z</dcterms:modified>
</cp:coreProperties>
</file>