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1" w:rsidRPr="00380050" w:rsidRDefault="007964B1" w:rsidP="007964B1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</w:t>
      </w:r>
      <w:r w:rsidRPr="00380050">
        <w:rPr>
          <w:rFonts w:ascii="Palatino Linotype" w:hAnsi="Palatino Linotype"/>
          <w:b/>
          <w:sz w:val="20"/>
          <w:szCs w:val="20"/>
        </w:rPr>
        <w:t xml:space="preserve">ЗАКОН </w:t>
      </w:r>
    </w:p>
    <w:p w:rsidR="007964B1" w:rsidRPr="00380050" w:rsidRDefault="007964B1" w:rsidP="007964B1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РЕСПУБЛИКИ ТАДЖИКИСТАН</w:t>
      </w:r>
    </w:p>
    <w:p w:rsidR="001201DB" w:rsidRPr="007964B1" w:rsidRDefault="007964B1" w:rsidP="007964B1">
      <w:pPr>
        <w:pStyle w:val="2"/>
        <w:shd w:val="clear" w:color="auto" w:fill="auto"/>
        <w:spacing w:after="158" w:line="170" w:lineRule="exact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</w:t>
      </w:r>
      <w:r w:rsidR="001201DB" w:rsidRPr="007964B1">
        <w:rPr>
          <w:rFonts w:ascii="Palatino Linotype" w:hAnsi="Palatino Linotype"/>
          <w:b/>
          <w:sz w:val="20"/>
          <w:szCs w:val="20"/>
        </w:rPr>
        <w:t>О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157"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Настоящий Закон определяет правовые, организационные и социальные основы волонтерской деятельности и регулирует общественные отношения, связанные с осуществлением данного вида деятельности.</w:t>
      </w:r>
    </w:p>
    <w:p w:rsidR="001201DB" w:rsidRPr="001201DB" w:rsidRDefault="007964B1" w:rsidP="001201DB">
      <w:pPr>
        <w:pStyle w:val="30"/>
        <w:shd w:val="clear" w:color="auto" w:fill="auto"/>
        <w:spacing w:before="0" w:after="171" w:line="170" w:lineRule="exact"/>
        <w:ind w:left="18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</w:t>
      </w:r>
      <w:r w:rsidR="001201DB" w:rsidRPr="001201DB">
        <w:rPr>
          <w:rFonts w:ascii="Palatino Linotype" w:hAnsi="Palatino Linotype"/>
          <w:sz w:val="20"/>
          <w:szCs w:val="20"/>
        </w:rPr>
        <w:t>ГЛАВА 1. ОБЩИЕ ПОЛОЖЕНИЯ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2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1. Основные понятия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волонтерская деятельность </w:t>
      </w:r>
      <w:r w:rsidRPr="001201DB">
        <w:rPr>
          <w:rFonts w:ascii="Palatino Linotype" w:hAnsi="Palatino Linotype"/>
          <w:sz w:val="20"/>
          <w:szCs w:val="20"/>
        </w:rPr>
        <w:t>- общественно-добровольная полезная деятельность, безвозмездно осуществляемая физическими лицами в форме работ и услуг в пользу общества;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волонтер </w:t>
      </w:r>
      <w:r w:rsidRPr="001201DB">
        <w:rPr>
          <w:rFonts w:ascii="Palatino Linotype" w:hAnsi="Palatino Linotype"/>
          <w:sz w:val="20"/>
          <w:szCs w:val="20"/>
        </w:rPr>
        <w:t>- физическое лицо, занятое волонтерской деятельностью в порядке, установленном настоящим Законом;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волонтерская книжка </w:t>
      </w:r>
      <w:r w:rsidRPr="001201DB">
        <w:rPr>
          <w:rFonts w:ascii="Palatino Linotype" w:hAnsi="Palatino Linotype"/>
          <w:sz w:val="20"/>
          <w:szCs w:val="20"/>
        </w:rPr>
        <w:t>- официальный документ учета волонтерской деятельности, содержащий сведения о трудовом волонтерском стаже, поощрениях и дополнительной подготовке;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0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волонтерское удостоверение </w:t>
      </w:r>
      <w:r w:rsidRPr="001201DB">
        <w:rPr>
          <w:rFonts w:ascii="Palatino Linotype" w:hAnsi="Palatino Linotype"/>
          <w:sz w:val="20"/>
          <w:szCs w:val="20"/>
        </w:rPr>
        <w:t>- официальный документ, удостоверяющий личность волонтера, выдаваемый ему привлекающей организацией;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0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уполномоченный государственный орган по волонтерской деятельности </w:t>
      </w:r>
      <w:r w:rsidRPr="001201DB">
        <w:rPr>
          <w:rFonts w:ascii="Palatino Linotype" w:hAnsi="Palatino Linotype"/>
          <w:sz w:val="20"/>
          <w:szCs w:val="20"/>
        </w:rPr>
        <w:t>(далее - уполномоченный государственный орган) - центральный исполнительный орган государственной власти, осуществляющий государственную политику по волонтерской деятельности и ее развитию;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привлекающая организация </w:t>
      </w:r>
      <w:r w:rsidRPr="001201DB">
        <w:rPr>
          <w:rFonts w:ascii="Palatino Linotype" w:hAnsi="Palatino Linotype"/>
          <w:sz w:val="20"/>
          <w:szCs w:val="20"/>
        </w:rPr>
        <w:t>- некоммерческая организация, привлекающая на договорной основе физических лиц с целью осуществления волонтерской деятельности без получения прибыли в порядке, предусмотренном законодательством Республики Таджикистан;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0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общественно-полезная деятельность </w:t>
      </w:r>
      <w:r w:rsidRPr="001201DB">
        <w:rPr>
          <w:rFonts w:ascii="Palatino Linotype" w:hAnsi="Palatino Linotype"/>
          <w:sz w:val="20"/>
          <w:szCs w:val="20"/>
        </w:rPr>
        <w:t>- целенаправленная деятельность волонтера, осуществляемая в общественных интересах для получения соответствующего результата;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направления волонтерской деятельности </w:t>
      </w:r>
      <w:r w:rsidRPr="001201DB">
        <w:rPr>
          <w:rFonts w:ascii="Palatino Linotype" w:hAnsi="Palatino Linotype"/>
          <w:sz w:val="20"/>
          <w:szCs w:val="20"/>
        </w:rPr>
        <w:t>- направления, имеющие социальный характер общественной жизни, в том числе в сфере социальной защиты населения, защиты прав человека, здравоохранения, образования, науки, культуры, спортивной сфере, благотворительности, охраны окружающей среды, для развития которых осуществляется волонтерская деятельность;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21"/>
        </w:tabs>
        <w:spacing w:after="0" w:line="211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потребитель волонтерской деятельности </w:t>
      </w:r>
      <w:r w:rsidRPr="001201DB">
        <w:rPr>
          <w:rFonts w:ascii="Palatino Linotype" w:hAnsi="Palatino Linotype"/>
          <w:sz w:val="20"/>
          <w:szCs w:val="20"/>
        </w:rPr>
        <w:t>- физическое и (или) юридическое лицо, в пользу которого осуществляется волонтерская деятельность, не преследующая политические цели, а также цели исповедания и распространения религиозной веры;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176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Style w:val="a4"/>
          <w:rFonts w:ascii="Palatino Linotype" w:hAnsi="Palatino Linotype"/>
          <w:sz w:val="20"/>
          <w:szCs w:val="20"/>
        </w:rPr>
        <w:t xml:space="preserve">договор о волонтерской деятельности </w:t>
      </w:r>
      <w:r w:rsidRPr="001201DB">
        <w:rPr>
          <w:rFonts w:ascii="Palatino Linotype" w:hAnsi="Palatino Linotype"/>
          <w:sz w:val="20"/>
          <w:szCs w:val="20"/>
        </w:rPr>
        <w:t>- письменное соглашение между волонтером и привлекающей организацией, заключаемое в порядке, установленном законодательством Республики Таджикистан в котором указаны условия осуществления волонтерской деятельности.</w:t>
      </w:r>
    </w:p>
    <w:p w:rsidR="001201DB" w:rsidRPr="001201DB" w:rsidRDefault="001201DB" w:rsidP="001201DB">
      <w:pPr>
        <w:pStyle w:val="30"/>
        <w:shd w:val="clear" w:color="auto" w:fill="auto"/>
        <w:spacing w:before="0" w:line="211" w:lineRule="exact"/>
        <w:ind w:left="40" w:right="4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2. Законодательство Республики Таджикистан о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Законодательство Республики Таджикистан о волонтерской деятельности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4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3. Задачи настоящего Закона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Задачами настоящего Закона являются: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20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продвижение участия физических лиц в волонтерскую деятельность и их поддержка;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объединение лиц, занимающихся волонтерской деятельностью;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создание необходимых условий для самостоятельного и активного участия лица в общественной жизни и решении социальных проблем;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принятие мер по стимулированию волонтеров и привлекающих организаций;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формирование активной позиции лиц, занятых волонтерской деятельностью в обществе.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4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4. Принципы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Волонтерская деятельность основывается на следующих принципах: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добровольность участия в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свободный выбор формы, вида и метода осуществления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соблюдение прав и свобод человека в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безвозмездность осуществления волонтерской деятельности;</w:t>
      </w:r>
    </w:p>
    <w:p w:rsid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равноправие лиц, занимающихся волонтерской деятельностью.</w:t>
      </w:r>
    </w:p>
    <w:p w:rsidR="00BE46C1" w:rsidRPr="001201DB" w:rsidRDefault="00BE46C1" w:rsidP="00BE46C1">
      <w:pPr>
        <w:pStyle w:val="2"/>
        <w:shd w:val="clear" w:color="auto" w:fill="auto"/>
        <w:tabs>
          <w:tab w:val="left" w:pos="506"/>
        </w:tabs>
        <w:spacing w:line="206" w:lineRule="exact"/>
        <w:ind w:left="400" w:firstLine="0"/>
        <w:jc w:val="both"/>
        <w:rPr>
          <w:rFonts w:ascii="Palatino Linotype" w:hAnsi="Palatino Linotype"/>
          <w:sz w:val="20"/>
          <w:szCs w:val="20"/>
        </w:rPr>
      </w:pPr>
    </w:p>
    <w:p w:rsidR="001201DB" w:rsidRPr="001201DB" w:rsidRDefault="001201DB" w:rsidP="001201DB">
      <w:pPr>
        <w:pStyle w:val="30"/>
        <w:shd w:val="clear" w:color="auto" w:fill="auto"/>
        <w:spacing w:before="0" w:after="180" w:line="206" w:lineRule="exact"/>
        <w:ind w:right="180"/>
        <w:jc w:val="center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ГЛАВА 2. РЕГУЛИРОВАНИЕ ОТНОШЕНИЙ О ВОЛОНТЕРСКОЙ ДЕЯТЕЛЬНОСТИ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4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5. Договор о волонтерской деятельности</w:t>
      </w:r>
    </w:p>
    <w:p w:rsidR="001201DB" w:rsidRPr="001201DB" w:rsidRDefault="001201DB" w:rsidP="001201DB">
      <w:pPr>
        <w:pStyle w:val="2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Волонтерская деятельность может осуществляться на основании договора о волонтерской деятельности, заключенного между волонтером и привлекающей организацией.</w:t>
      </w:r>
    </w:p>
    <w:p w:rsidR="001201DB" w:rsidRPr="001201DB" w:rsidRDefault="001201DB" w:rsidP="001201DB">
      <w:pPr>
        <w:pStyle w:val="2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 xml:space="preserve">Привлекающая организация обязана заключить с волонтером договор о волонтерской </w:t>
      </w:r>
      <w:r w:rsidRPr="001201DB">
        <w:rPr>
          <w:rFonts w:ascii="Palatino Linotype" w:hAnsi="Palatino Linotype"/>
          <w:sz w:val="20"/>
          <w:szCs w:val="20"/>
        </w:rPr>
        <w:lastRenderedPageBreak/>
        <w:t>деятельности, если он занят волонтерской деятельностью не менее 20 часов в месяц. Договор о волонтерской деятельности оформляется в двух экземплярах, один из которых находится в привлекающей организации, второй передается волонтеру.</w:t>
      </w:r>
    </w:p>
    <w:p w:rsidR="001201DB" w:rsidRPr="001201DB" w:rsidRDefault="001201DB" w:rsidP="001201DB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Договор о волонтерской деятельности может быть заключен с соблюдением требований законодательства Республики Таджикистан с лицами, достигшими 16 -летнего возраста.</w:t>
      </w:r>
    </w:p>
    <w:p w:rsidR="001201DB" w:rsidRPr="001201DB" w:rsidRDefault="00BE46C1" w:rsidP="001201DB">
      <w:pPr>
        <w:pStyle w:val="30"/>
        <w:shd w:val="clear" w:color="auto" w:fill="auto"/>
        <w:spacing w:before="0" w:line="206" w:lineRule="exact"/>
        <w:ind w:left="20"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1201DB" w:rsidRPr="001201DB">
        <w:rPr>
          <w:rFonts w:ascii="Palatino Linotype" w:hAnsi="Palatino Linotype"/>
          <w:sz w:val="20"/>
          <w:szCs w:val="20"/>
        </w:rPr>
        <w:t>Статья 6. Содержание договора о волонтерской деятельности</w:t>
      </w:r>
    </w:p>
    <w:p w:rsidR="001201DB" w:rsidRPr="001201DB" w:rsidRDefault="001201DB" w:rsidP="001201DB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Договор о волонтерской деятельности содержит следующие условия: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описание деятельности, которую волонтер должен осуществлять в силу своих способностей и возможностей;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06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права и обязанности сторон договора;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предоставляемые привлекающей организацией компенсации затрат, необходимых для осуществления некоторых видов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установление профессиональных требований, подтвержденных соответствующими свидетельствами и (или) документами установленного образца при необходимости;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требования к состоянию здоровья, подтверждаемые медицинской справкой;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ответственность сторон, в том числе за причинение материального ущерба, причины и порядок изменения и расторжения договора.</w:t>
      </w:r>
    </w:p>
    <w:p w:rsidR="001201DB" w:rsidRPr="001201DB" w:rsidRDefault="001201DB" w:rsidP="001201DB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Если, в ходе исполнения договора о волонтерской деятельности по не зависящим от воли сторон причинам возникают обстоятельства, затрудняющие осуществление возлагаемых на волонтера обязанностей, договор пересматривается при участии обеих сторон.</w:t>
      </w:r>
    </w:p>
    <w:p w:rsidR="001201DB" w:rsidRPr="001201DB" w:rsidRDefault="001201DB" w:rsidP="001201DB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after="0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Если, в ходе исполнения договора о волонтерской деятельности по не зависящим от воли сторон причинам возникают обстоятельства, делающие невозможным дальнейшее исполнение договора, он расторгается в одностороннем порядке.</w:t>
      </w:r>
    </w:p>
    <w:p w:rsidR="001201DB" w:rsidRDefault="001201DB" w:rsidP="001201DB">
      <w:pPr>
        <w:pStyle w:val="2"/>
        <w:numPr>
          <w:ilvl w:val="0"/>
          <w:numId w:val="3"/>
        </w:numPr>
        <w:shd w:val="clear" w:color="auto" w:fill="auto"/>
        <w:tabs>
          <w:tab w:val="left" w:pos="769"/>
        </w:tabs>
        <w:spacing w:after="64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Расторжение договора о волонтерской деятельности в одностороннем порядке осуществляется волонтером или привлекающей организацией при условии предварительного уведомления другой стороны об этом за 7 дней и с обязательным указанием мотивов, если в договоре о волонтерской деятельности не указано иное.</w:t>
      </w:r>
    </w:p>
    <w:p w:rsidR="00BE46C1" w:rsidRPr="001201DB" w:rsidRDefault="00BE46C1" w:rsidP="00BE46C1">
      <w:pPr>
        <w:pStyle w:val="2"/>
        <w:shd w:val="clear" w:color="auto" w:fill="auto"/>
        <w:tabs>
          <w:tab w:val="left" w:pos="769"/>
        </w:tabs>
        <w:spacing w:after="64" w:line="206" w:lineRule="exact"/>
        <w:ind w:left="38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1201DB" w:rsidRPr="001201DB" w:rsidRDefault="001201DB" w:rsidP="001201DB">
      <w:pPr>
        <w:pStyle w:val="30"/>
        <w:shd w:val="clear" w:color="auto" w:fill="auto"/>
        <w:spacing w:before="0" w:line="202" w:lineRule="exact"/>
        <w:ind w:left="2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7. Права и обязанности волонтера</w:t>
      </w:r>
    </w:p>
    <w:p w:rsidR="001201DB" w:rsidRPr="001201DB" w:rsidRDefault="001201DB" w:rsidP="001201DB">
      <w:pPr>
        <w:pStyle w:val="2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202" w:lineRule="exact"/>
        <w:ind w:lef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Волонтер вправе: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02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свободно выбирать направление своего участия в осуществлении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активно участвовать в разработке и реализации программ, на основании которых заключен договор о волонтерской деятельности; осуществлять деятельность в соответствующей области в силу своих возможностей и согласно действующим в привлекающей организации правилам;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right="20" w:firstLine="70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пользоваться медицинским страхованием привлекающей организации в порядке, установленном законодательством Республики Таджикистан;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требовать компенсацию расходов, связанных с осуществлением некоторых видов волонтерской деятельности, предусмотренных договором о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получать от привлекающей организации волонтерскую книжку, волонтерское удостоверение и рекомендательное письмо, подтверждающие осуществление волонтерской деятельности, приобретенные навыки и опыт;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25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пользоваться правами и гарантиями, предусмотренными трудовым законодательством Республики Таджикистан;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получать достоверную и точную информацию о привлекающей организации, ее организационной деятельности и программах;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участвовать в учебных курсах, организуемых, инициируемых и (или) рекомендуемых привлекающей организацией для качественного осуществления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прекращать деятельность, уведомив об этом руководителя привлекающей организации в письменном виде в соответствии с требованиями части 4 статьи 6 настоящего Закона.</w:t>
      </w:r>
    </w:p>
    <w:p w:rsidR="001201DB" w:rsidRPr="001201DB" w:rsidRDefault="001201DB" w:rsidP="001201DB">
      <w:pPr>
        <w:pStyle w:val="2"/>
        <w:numPr>
          <w:ilvl w:val="0"/>
          <w:numId w:val="4"/>
        </w:numPr>
        <w:shd w:val="clear" w:color="auto" w:fill="auto"/>
        <w:tabs>
          <w:tab w:val="left" w:pos="597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Волонтер обязан: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выполнять порученные привлекающей организацией задания в пределах договорных обязанностей;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right="20" w:firstLine="70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при исполнении волонтерской деятельности подчиняться руководителю привлекающей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бережно относиться к имуществу, используемому в процессе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соблюдать правила неразглашения сведений конфиденциального значения об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не допускать передачи возложенных на него договором о волонтерской деятельности обязательств иным лицам без согласия привлекающей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овладеть знаниями, умениями и навыками ведения волонтерской деятельности по выбранному направлению (отрасли);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соблюдать и исполнять инструкции по охране труда волонтера и указания руководителя привлекающей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осуществлять свою деятельность безвозмездно;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5"/>
        </w:tabs>
        <w:spacing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участвовать на общих и организационных собраниях волонтерской группы.</w:t>
      </w:r>
    </w:p>
    <w:p w:rsidR="001201DB" w:rsidRPr="001201DB" w:rsidRDefault="00BE46C1" w:rsidP="001201DB">
      <w:pPr>
        <w:pStyle w:val="30"/>
        <w:shd w:val="clear" w:color="auto" w:fill="auto"/>
        <w:spacing w:before="0" w:line="206" w:lineRule="exact"/>
        <w:ind w:left="40" w:firstLine="360"/>
        <w:rPr>
          <w:rFonts w:ascii="Palatino Linotype" w:hAnsi="Palatino Linotype"/>
          <w:sz w:val="20"/>
          <w:szCs w:val="20"/>
        </w:rPr>
      </w:pPr>
      <w:bookmarkStart w:id="1" w:name="bookmark4"/>
      <w:r>
        <w:rPr>
          <w:rFonts w:ascii="Palatino Linotype" w:hAnsi="Palatino Linotype"/>
          <w:sz w:val="20"/>
          <w:szCs w:val="20"/>
        </w:rPr>
        <w:t xml:space="preserve">   </w:t>
      </w:r>
      <w:r w:rsidR="001201DB" w:rsidRPr="001201DB">
        <w:rPr>
          <w:rFonts w:ascii="Palatino Linotype" w:hAnsi="Palatino Linotype"/>
          <w:sz w:val="20"/>
          <w:szCs w:val="20"/>
        </w:rPr>
        <w:t>Статья 8. Обязанности привлекающей организации</w:t>
      </w:r>
      <w:bookmarkEnd w:id="1"/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Привлекающая организация в порядке, установленном законодательством Республики Таджикистан, обязана: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 xml:space="preserve">обеспечить набор волонтеров исключительно для </w:t>
      </w:r>
      <w:proofErr w:type="spellStart"/>
      <w:r w:rsidRPr="001201DB">
        <w:rPr>
          <w:rFonts w:ascii="Palatino Linotype" w:hAnsi="Palatino Linotype"/>
          <w:sz w:val="20"/>
          <w:szCs w:val="20"/>
        </w:rPr>
        <w:t>общественно</w:t>
      </w:r>
      <w:r w:rsidRPr="001201DB">
        <w:rPr>
          <w:rFonts w:ascii="Palatino Linotype" w:hAnsi="Palatino Linotype"/>
          <w:sz w:val="20"/>
          <w:szCs w:val="20"/>
        </w:rPr>
        <w:softHyphen/>
        <w:t>полезной</w:t>
      </w:r>
      <w:proofErr w:type="spellEnd"/>
      <w:r w:rsidRPr="001201DB">
        <w:rPr>
          <w:rFonts w:ascii="Palatino Linotype" w:hAnsi="Palatino Linotype"/>
          <w:sz w:val="20"/>
          <w:szCs w:val="20"/>
        </w:rPr>
        <w:t xml:space="preserve">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 xml:space="preserve">обеспечить осуществление волонтерской деятельности волонтером в безопасных условиях, с </w:t>
      </w:r>
      <w:r w:rsidRPr="001201DB">
        <w:rPr>
          <w:rFonts w:ascii="Palatino Linotype" w:hAnsi="Palatino Linotype"/>
          <w:sz w:val="20"/>
          <w:szCs w:val="20"/>
        </w:rPr>
        <w:lastRenderedPageBreak/>
        <w:t>соблюдением санитарно-гигиенических правил и иных необходимых условий для выполнения обязательств;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обеспечить защиту сведений о частной жизни потребителей волонтерской деятельности, которыми пользуется волонтер;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осуществлять профессиональную подготовку и переподготовку, совершенствование волонтерских навыков и опыта в отношении овладения определенными техническими средствами и правилами безопасности труда для реализации условий договора о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не допускать волонтеров к вредным или опасным для жизни и здоровья работам;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40" w:right="40" w:firstLine="6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обеспечить волонтера медицинским обслуживанием при несчастном случае или заболевании, обусловленном спецификой осуществляемой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возместить затраты, связанные с осуществлением некоторых видов волонтерской деятельности (транспортные расходы, проживание, питание, медицинское страхование от рисков, обусловленных спецификой волонтёрской деятельности);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выдать волонтерскую книжку, волонтерское удостоверение и рекомендательное письмо волонтеру, имеющему трудовой волонтерский стаж не менее 20 часов в месяц;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 xml:space="preserve">вести волонтерскую книжку, в которую вносятся персональные данные каждого волонтера, сведения о </w:t>
      </w:r>
      <w:proofErr w:type="gramStart"/>
      <w:r w:rsidRPr="001201DB">
        <w:rPr>
          <w:rFonts w:ascii="Palatino Linotype" w:hAnsi="Palatino Linotype"/>
          <w:sz w:val="20"/>
          <w:szCs w:val="20"/>
        </w:rPr>
        <w:t>договоре</w:t>
      </w:r>
      <w:proofErr w:type="gramEnd"/>
      <w:r w:rsidRPr="001201DB">
        <w:rPr>
          <w:rFonts w:ascii="Palatino Linotype" w:hAnsi="Palatino Linotype"/>
          <w:sz w:val="20"/>
          <w:szCs w:val="20"/>
        </w:rPr>
        <w:t xml:space="preserve"> о волонтерской деятельности, количестве отработанных волонтером часов, непосредственном руководителе волонтера в привлекающей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для исполнения функциональных обязанностей, при необходимости обеспечить доступ волонтера к служебному оборудованию и информационным ресурсам;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информировать волонтеров о других видах деятельности в привлекающей организации;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16"/>
        </w:tabs>
        <w:spacing w:after="184" w:line="206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выполнять иные обязанности, предусмотренные договором о волонтерской деятельности.</w:t>
      </w:r>
    </w:p>
    <w:p w:rsidR="001201DB" w:rsidRPr="001201DB" w:rsidRDefault="001201DB" w:rsidP="001201DB">
      <w:pPr>
        <w:pStyle w:val="30"/>
        <w:shd w:val="clear" w:color="auto" w:fill="auto"/>
        <w:spacing w:before="0" w:line="202" w:lineRule="exact"/>
        <w:ind w:left="4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9. Ответственность сторон и разрешение споров</w:t>
      </w:r>
    </w:p>
    <w:p w:rsidR="001201DB" w:rsidRPr="001201DB" w:rsidRDefault="001201DB" w:rsidP="001201DB">
      <w:pPr>
        <w:pStyle w:val="2"/>
        <w:numPr>
          <w:ilvl w:val="0"/>
          <w:numId w:val="5"/>
        </w:numPr>
        <w:shd w:val="clear" w:color="auto" w:fill="auto"/>
        <w:tabs>
          <w:tab w:val="left" w:pos="779"/>
        </w:tabs>
        <w:spacing w:after="0" w:line="202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Привлекающая организация несет ответственность перед потребителем волонтерской деятельности за причиненный ему волонтером ущерб, за исключением ущерба, причиненного в результате административного правонарушения или преступления, совершенного волонтером.</w:t>
      </w:r>
    </w:p>
    <w:p w:rsidR="001201DB" w:rsidRPr="001201DB" w:rsidRDefault="001201DB" w:rsidP="001201DB">
      <w:pPr>
        <w:pStyle w:val="2"/>
        <w:numPr>
          <w:ilvl w:val="0"/>
          <w:numId w:val="5"/>
        </w:numPr>
        <w:shd w:val="clear" w:color="auto" w:fill="auto"/>
        <w:tabs>
          <w:tab w:val="left" w:pos="712"/>
        </w:tabs>
        <w:spacing w:after="0" w:line="202" w:lineRule="exact"/>
        <w:ind w:left="40" w:right="4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Споры, возникающие в связи с заключением, изменением, исполнением или прекращением договора о волонтерской деятельности рассматриваются в судебном порядке, если стороны договора не могут самостоятельно разрешить их.</w:t>
      </w:r>
    </w:p>
    <w:p w:rsidR="001201DB" w:rsidRDefault="001201DB" w:rsidP="001201DB">
      <w:pPr>
        <w:pStyle w:val="2"/>
        <w:numPr>
          <w:ilvl w:val="0"/>
          <w:numId w:val="5"/>
        </w:numPr>
        <w:shd w:val="clear" w:color="auto" w:fill="auto"/>
        <w:tabs>
          <w:tab w:val="left" w:pos="687"/>
        </w:tabs>
        <w:spacing w:after="172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За неисполнение или ненадлежащие исполнение требований договора о волонтерской деятельности стороны несут ответственность в соответствии с положениями гражданского законодательства Республики Таджикистан.</w:t>
      </w:r>
    </w:p>
    <w:p w:rsidR="00BE46C1" w:rsidRPr="001201DB" w:rsidRDefault="00BE46C1" w:rsidP="00BE46C1">
      <w:pPr>
        <w:pStyle w:val="2"/>
        <w:shd w:val="clear" w:color="auto" w:fill="auto"/>
        <w:tabs>
          <w:tab w:val="left" w:pos="687"/>
        </w:tabs>
        <w:spacing w:after="172" w:line="206" w:lineRule="exact"/>
        <w:ind w:left="40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1201DB" w:rsidRPr="001201DB" w:rsidRDefault="001201DB" w:rsidP="001201DB">
      <w:pPr>
        <w:pStyle w:val="30"/>
        <w:shd w:val="clear" w:color="auto" w:fill="auto"/>
        <w:spacing w:before="0" w:after="188"/>
        <w:ind w:right="220"/>
        <w:jc w:val="center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ГЛАВА 3. ОРГАНИЗАЦИОННЫЕ ОСНОВЫ ВОЛОНТЕРСКОЙ ДЕЯТЕЛЬНОСТИ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10. Компетенция Правительства Республики Таджикистан о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о волонтерской деятельности отнесено: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определение государственной политики о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утверждение программ, стратегий и концепций по осуществлению и развитию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о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утверждение нормативных правовых актов, регулирующих волонтерскую деятельность;</w:t>
      </w:r>
    </w:p>
    <w:p w:rsidR="001201DB" w:rsidRPr="001201DB" w:rsidRDefault="001201DB" w:rsidP="001201DB">
      <w:pPr>
        <w:pStyle w:val="2"/>
        <w:shd w:val="clear" w:color="auto" w:fill="auto"/>
        <w:spacing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осуществление иных полномочий, предусмотренных законодательством Республики Таджикистан.</w:t>
      </w:r>
    </w:p>
    <w:p w:rsidR="001201DB" w:rsidRPr="001201DB" w:rsidRDefault="001201DB" w:rsidP="001201DB">
      <w:pPr>
        <w:pStyle w:val="30"/>
        <w:shd w:val="clear" w:color="auto" w:fill="auto"/>
        <w:spacing w:before="0" w:line="20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11. Полномочия уполномоченного государственного органа о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Уполномоченный государственный орган о волонтерской деятельности осуществляет следующие полномочия: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разрабатывает проекты программ, стратегий и концепций по осуществлению и развитию волонтерской деятельности и представляет их на утверждение Правительству Республики Таджикистан;</w:t>
      </w:r>
    </w:p>
    <w:p w:rsidR="001201DB" w:rsidRP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разрабатывает проекты нормативных правовых актов, регулирующих волонтерскую деятельность, и представляет их на утверждение Правительству Республики Таджикистан;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206" w:lineRule="exact"/>
        <w:ind w:lef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определяет приоритетные направления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организует и координирует международное сотрудничество о волонтерской деятельности;</w:t>
      </w:r>
    </w:p>
    <w:p w:rsidR="001201DB" w:rsidRPr="001201DB" w:rsidRDefault="001201DB" w:rsidP="001201DB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координирует деятельность государственных органов, местных исполнительных органов государственной власти, органов самоуправления поселков и сел, привлекающих организаций по поддержке и развитию волонтерской деятельности;</w:t>
      </w:r>
    </w:p>
    <w:p w:rsidR="001201DB" w:rsidRDefault="001201DB" w:rsidP="001201DB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осуществляет иные полномочия, предусмотренные законодательством Республики Таджикистан.</w:t>
      </w:r>
    </w:p>
    <w:p w:rsidR="00BE46C1" w:rsidRPr="001201DB" w:rsidRDefault="00BE46C1" w:rsidP="001201DB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</w:p>
    <w:p w:rsidR="001201DB" w:rsidRPr="001201DB" w:rsidRDefault="001201DB" w:rsidP="001201DB">
      <w:pPr>
        <w:pStyle w:val="30"/>
        <w:shd w:val="clear" w:color="auto" w:fill="auto"/>
        <w:spacing w:before="0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12. Полномочия государственных органов, местных исполнительных органов государственной власти и органов самоуправления поселков и сел по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line="21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Государственные органы, местные исполнительные органы государственной власти, органы самоуправления поселков и сел в порядке, установленном законодательством Республики Таджикистан, в пределах своих полномочий осуществляют меры по развитию волонтерской деятельности.</w:t>
      </w:r>
    </w:p>
    <w:p w:rsidR="001201DB" w:rsidRPr="001201DB" w:rsidRDefault="001201DB" w:rsidP="001201DB">
      <w:pPr>
        <w:pStyle w:val="30"/>
        <w:shd w:val="clear" w:color="auto" w:fill="auto"/>
        <w:spacing w:before="0" w:line="211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13. Участие привлекающих организаций в развитии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184" w:line="211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 xml:space="preserve">Привлекающие организации в порядке, установленном законодательством Республики Таджикистан, сотрудничают с государственными органами, местными исполнительными органами государственной </w:t>
      </w:r>
      <w:r w:rsidRPr="001201DB">
        <w:rPr>
          <w:rFonts w:ascii="Palatino Linotype" w:hAnsi="Palatino Linotype"/>
          <w:sz w:val="20"/>
          <w:szCs w:val="20"/>
        </w:rPr>
        <w:lastRenderedPageBreak/>
        <w:t>власти, органами самоуправления поселков и сел в реализации мер по развитию волонтерской деятельности.</w:t>
      </w:r>
    </w:p>
    <w:p w:rsidR="001201DB" w:rsidRPr="00BE46C1" w:rsidRDefault="001201DB" w:rsidP="001201DB">
      <w:pPr>
        <w:pStyle w:val="2"/>
        <w:shd w:val="clear" w:color="auto" w:fill="auto"/>
        <w:spacing w:line="206" w:lineRule="exact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BE46C1">
        <w:rPr>
          <w:rFonts w:ascii="Palatino Linotype" w:hAnsi="Palatino Linotype"/>
          <w:b/>
          <w:sz w:val="20"/>
          <w:szCs w:val="20"/>
        </w:rPr>
        <w:t>ГЛАВА 4. МЕРЫ ПО РАЗВИТИЮ ВОЛОНТЕРСКОЙ ДЕЯТЕЛЬНОСТИ</w:t>
      </w:r>
    </w:p>
    <w:p w:rsidR="001201DB" w:rsidRPr="00BE46C1" w:rsidRDefault="001201DB" w:rsidP="001201DB">
      <w:pPr>
        <w:pStyle w:val="2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b/>
          <w:sz w:val="20"/>
          <w:szCs w:val="20"/>
        </w:rPr>
      </w:pPr>
      <w:r w:rsidRPr="00BE46C1">
        <w:rPr>
          <w:rFonts w:ascii="Palatino Linotype" w:hAnsi="Palatino Linotype"/>
          <w:b/>
          <w:sz w:val="20"/>
          <w:szCs w:val="20"/>
        </w:rPr>
        <w:t>Статья 14. Меры по развитию волонтерской деятельности Государство поддерживает развитие волонтерской деятельности посредством мер, предусмотренных законодательством Республики Таджикистан.</w:t>
      </w:r>
    </w:p>
    <w:p w:rsidR="001201DB" w:rsidRPr="001201DB" w:rsidRDefault="001201DB" w:rsidP="001201DB">
      <w:pPr>
        <w:pStyle w:val="2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Меры по развитию волонтерской деятельности разрабатываются с учетом правил прозрачности принятия решений и путем соблюдения принципов волонтерской деятельности.</w:t>
      </w:r>
    </w:p>
    <w:p w:rsidR="001201DB" w:rsidRPr="001201DB" w:rsidRDefault="001201DB" w:rsidP="001201DB">
      <w:pPr>
        <w:pStyle w:val="2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Порядок применения мер по развитию волонтерской деятельности, порядок выдачи волонтерской книжки и волонтерского удостоверения определяются в соответствии с нормативными правовыми актами, регулирующими волонтерскую деятельность.</w:t>
      </w:r>
    </w:p>
    <w:p w:rsidR="001201DB" w:rsidRPr="001201DB" w:rsidRDefault="001201DB" w:rsidP="001201DB">
      <w:pPr>
        <w:pStyle w:val="2"/>
        <w:numPr>
          <w:ilvl w:val="0"/>
          <w:numId w:val="6"/>
        </w:numPr>
        <w:shd w:val="clear" w:color="auto" w:fill="auto"/>
        <w:tabs>
          <w:tab w:val="left" w:pos="630"/>
        </w:tabs>
        <w:spacing w:after="0" w:line="206" w:lineRule="exact"/>
        <w:ind w:left="20" w:right="20" w:firstLine="38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Период занятия волонтерской деятельностью, соответствующей учебному профилю и специальности, подтвержденный волонтерской книжкой и волонтерским удостоверением, принимается во внимание при зачислении в образовательные учреждения среднего профессионального и высшего профессионального образования.</w:t>
      </w:r>
    </w:p>
    <w:p w:rsidR="00BE46C1" w:rsidRDefault="001201DB" w:rsidP="001201DB">
      <w:pPr>
        <w:pStyle w:val="30"/>
        <w:shd w:val="clear" w:color="auto" w:fill="auto"/>
        <w:spacing w:before="0" w:line="211" w:lineRule="exact"/>
        <w:ind w:left="20" w:right="20" w:firstLine="360"/>
        <w:rPr>
          <w:rFonts w:ascii="Palatino Linotype" w:hAnsi="Palatino Linotype"/>
          <w:b w:val="0"/>
          <w:sz w:val="20"/>
          <w:szCs w:val="20"/>
        </w:rPr>
      </w:pPr>
      <w:r w:rsidRPr="00BE46C1">
        <w:rPr>
          <w:rFonts w:ascii="Palatino Linotype" w:hAnsi="Palatino Linotype"/>
          <w:b w:val="0"/>
          <w:sz w:val="20"/>
          <w:szCs w:val="20"/>
        </w:rPr>
        <w:t xml:space="preserve">Период занятия волонтерской деятельностью в порядке, установленном законодательством Республики Таджикистан, признается трудовым волонтерским стажем, если таковое является обязательным условием приема на работу, и волонтер работал в области, отвечающей соответствующей полученной специальности, что подтверждается волонтерской книжкой, волонтерским удостоверением и договором о волонтерской деятельности. </w:t>
      </w:r>
    </w:p>
    <w:p w:rsidR="00BE46C1" w:rsidRDefault="00BE46C1" w:rsidP="001201DB">
      <w:pPr>
        <w:pStyle w:val="30"/>
        <w:shd w:val="clear" w:color="auto" w:fill="auto"/>
        <w:spacing w:before="0" w:line="211" w:lineRule="exact"/>
        <w:ind w:left="20" w:right="20" w:firstLine="360"/>
        <w:rPr>
          <w:rFonts w:ascii="Palatino Linotype" w:hAnsi="Palatino Linotype"/>
          <w:b w:val="0"/>
          <w:sz w:val="20"/>
          <w:szCs w:val="20"/>
        </w:rPr>
      </w:pPr>
    </w:p>
    <w:p w:rsidR="001201DB" w:rsidRPr="00BE46C1" w:rsidRDefault="001201DB" w:rsidP="001201DB">
      <w:pPr>
        <w:pStyle w:val="30"/>
        <w:shd w:val="clear" w:color="auto" w:fill="auto"/>
        <w:spacing w:before="0" w:line="211" w:lineRule="exact"/>
        <w:ind w:left="20" w:right="20" w:firstLine="360"/>
        <w:rPr>
          <w:rFonts w:ascii="Palatino Linotype" w:hAnsi="Palatino Linotype"/>
          <w:sz w:val="20"/>
          <w:szCs w:val="20"/>
        </w:rPr>
      </w:pPr>
      <w:r w:rsidRPr="00BE46C1">
        <w:rPr>
          <w:rFonts w:ascii="Palatino Linotype" w:hAnsi="Palatino Linotype"/>
          <w:sz w:val="20"/>
          <w:szCs w:val="20"/>
        </w:rPr>
        <w:t>Статья 15. Меры по признанию и стимулированию волонтерской деятельности</w:t>
      </w:r>
    </w:p>
    <w:p w:rsidR="001201DB" w:rsidRPr="001201DB" w:rsidRDefault="001201DB" w:rsidP="001201DB">
      <w:pPr>
        <w:pStyle w:val="2"/>
        <w:shd w:val="clear" w:color="auto" w:fill="auto"/>
        <w:spacing w:after="213" w:line="211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В целях признания и стимулирования заслуг в развитии волонтерской деятельности, физические и юридические лица могут быть награждены государственными наградами и отмечены другими видами поощрений в порядке, установленном законодательством Республики Таджикистан.</w:t>
      </w:r>
    </w:p>
    <w:p w:rsidR="001201DB" w:rsidRPr="001201DB" w:rsidRDefault="001201DB" w:rsidP="001201DB">
      <w:pPr>
        <w:pStyle w:val="30"/>
        <w:shd w:val="clear" w:color="auto" w:fill="auto"/>
        <w:spacing w:before="0" w:after="144" w:line="170" w:lineRule="exact"/>
        <w:ind w:right="200"/>
        <w:jc w:val="center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ГЛАВА 5. ЗАКЛЮЧИТЕЛЬНЫЕ ПОЛОЖЕНИЯ</w:t>
      </w:r>
    </w:p>
    <w:p w:rsidR="001201DB" w:rsidRPr="001201DB" w:rsidRDefault="001201DB" w:rsidP="001201DB">
      <w:pPr>
        <w:pStyle w:val="30"/>
        <w:shd w:val="clear" w:color="auto" w:fill="auto"/>
        <w:spacing w:before="0" w:line="170" w:lineRule="exact"/>
        <w:ind w:left="2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16. Международная волонтерская деятельность</w:t>
      </w:r>
    </w:p>
    <w:p w:rsidR="001201DB" w:rsidRPr="001201DB" w:rsidRDefault="001201DB" w:rsidP="001201DB">
      <w:pPr>
        <w:pStyle w:val="2"/>
        <w:shd w:val="clear" w:color="auto" w:fill="auto"/>
        <w:spacing w:after="176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Международная волонтерская деятельность осуществляется в порядке, установленном законодательством Республики Таджикистан и международными правовыми актами, признанными Таджикистаном.</w:t>
      </w:r>
    </w:p>
    <w:p w:rsidR="001201DB" w:rsidRPr="001201DB" w:rsidRDefault="001201DB" w:rsidP="001201DB">
      <w:pPr>
        <w:pStyle w:val="30"/>
        <w:shd w:val="clear" w:color="auto" w:fill="auto"/>
        <w:spacing w:before="0" w:line="211" w:lineRule="exact"/>
        <w:ind w:left="20" w:right="2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17. Ответственность за несоблюдение требований настоящего Закона</w:t>
      </w:r>
    </w:p>
    <w:p w:rsidR="001201DB" w:rsidRPr="001201DB" w:rsidRDefault="001201DB" w:rsidP="001201DB">
      <w:pPr>
        <w:pStyle w:val="2"/>
        <w:shd w:val="clear" w:color="auto" w:fill="auto"/>
        <w:spacing w:after="184" w:line="20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1201DB" w:rsidRPr="001201DB" w:rsidRDefault="001201DB" w:rsidP="001201DB">
      <w:pPr>
        <w:pStyle w:val="30"/>
        <w:shd w:val="clear" w:color="auto" w:fill="auto"/>
        <w:spacing w:before="0" w:line="202" w:lineRule="exact"/>
        <w:ind w:left="20" w:firstLine="360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Статья 18. Порядок введения в действие настоящего Закона</w:t>
      </w:r>
    </w:p>
    <w:p w:rsidR="001201DB" w:rsidRDefault="001201DB" w:rsidP="001201DB">
      <w:pPr>
        <w:pStyle w:val="2"/>
        <w:shd w:val="clear" w:color="auto" w:fill="auto"/>
        <w:spacing w:after="805" w:line="202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1201DB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5F1648" w:rsidRDefault="005F1648" w:rsidP="005F1648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Президент </w:t>
      </w:r>
    </w:p>
    <w:p w:rsidR="005F1648" w:rsidRDefault="005F1648" w:rsidP="005F1648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Республики Таджикистан                                                                               Эмомали </w:t>
      </w:r>
      <w:proofErr w:type="spellStart"/>
      <w:r>
        <w:rPr>
          <w:rFonts w:ascii="Palatino Linotype" w:hAnsi="Palatino Linotype"/>
          <w:sz w:val="20"/>
          <w:szCs w:val="20"/>
        </w:rPr>
        <w:t>Рахмон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</w:p>
    <w:p w:rsidR="005F1648" w:rsidRDefault="005F1648" w:rsidP="005F1648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г. Душанбе </w:t>
      </w:r>
    </w:p>
    <w:p w:rsidR="005F1648" w:rsidRDefault="005F1648" w:rsidP="005F1648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19 сентября  2013 года </w:t>
      </w:r>
    </w:p>
    <w:p w:rsidR="005F1648" w:rsidRPr="00857CAB" w:rsidRDefault="005F1648" w:rsidP="005F1648">
      <w:pPr>
        <w:pStyle w:val="31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№10</w:t>
      </w:r>
      <w:r w:rsidR="002C25EE">
        <w:rPr>
          <w:rFonts w:ascii="Palatino Linotype" w:hAnsi="Palatino Linotype"/>
          <w:sz w:val="20"/>
          <w:szCs w:val="20"/>
        </w:rPr>
        <w:t>19</w:t>
      </w:r>
    </w:p>
    <w:p w:rsidR="005F1648" w:rsidRPr="00985FA2" w:rsidRDefault="005F1648" w:rsidP="005F1648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</w:p>
    <w:p w:rsidR="005F1648" w:rsidRDefault="005F1648" w:rsidP="001201DB">
      <w:pPr>
        <w:pStyle w:val="2"/>
        <w:shd w:val="clear" w:color="auto" w:fill="auto"/>
        <w:spacing w:after="805" w:line="202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7964B1" w:rsidRPr="001201DB" w:rsidRDefault="007964B1" w:rsidP="001201DB">
      <w:pPr>
        <w:pStyle w:val="2"/>
        <w:shd w:val="clear" w:color="auto" w:fill="auto"/>
        <w:spacing w:after="805" w:line="202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</w:p>
    <w:p w:rsidR="00BC1B06" w:rsidRPr="001201DB" w:rsidRDefault="00BC1B06" w:rsidP="001201DB">
      <w:pPr>
        <w:rPr>
          <w:rFonts w:ascii="Palatino Linotype" w:hAnsi="Palatino Linotype"/>
          <w:sz w:val="20"/>
          <w:szCs w:val="20"/>
        </w:rPr>
      </w:pPr>
    </w:p>
    <w:sectPr w:rsidR="00BC1B06" w:rsidRPr="001201DB" w:rsidSect="001201D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FA9"/>
    <w:multiLevelType w:val="multilevel"/>
    <w:tmpl w:val="AF48C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53B86"/>
    <w:multiLevelType w:val="multilevel"/>
    <w:tmpl w:val="6CFA4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F479A"/>
    <w:multiLevelType w:val="multilevel"/>
    <w:tmpl w:val="5272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A6216"/>
    <w:multiLevelType w:val="multilevel"/>
    <w:tmpl w:val="43FCA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91029"/>
    <w:multiLevelType w:val="multilevel"/>
    <w:tmpl w:val="53B85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43A1B"/>
    <w:multiLevelType w:val="multilevel"/>
    <w:tmpl w:val="9A808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DB"/>
    <w:rsid w:val="000A1821"/>
    <w:rsid w:val="001201DB"/>
    <w:rsid w:val="002C25EE"/>
    <w:rsid w:val="004E61AA"/>
    <w:rsid w:val="005F1648"/>
    <w:rsid w:val="006D33C1"/>
    <w:rsid w:val="007964B1"/>
    <w:rsid w:val="00BC1B06"/>
    <w:rsid w:val="00BE46C1"/>
    <w:rsid w:val="00C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01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1201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201D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201DB"/>
    <w:pPr>
      <w:widowControl w:val="0"/>
      <w:shd w:val="clear" w:color="auto" w:fill="FFFFFF"/>
      <w:spacing w:after="180" w:line="0" w:lineRule="atLeast"/>
      <w:ind w:hanging="9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1201DB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Exact">
    <w:name w:val="Подпись к картинке Exact"/>
    <w:basedOn w:val="a0"/>
    <w:rsid w:val="0012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sid w:val="001201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201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DB"/>
    <w:rPr>
      <w:rFonts w:ascii="Tahoma" w:hAnsi="Tahoma" w:cs="Tahoma"/>
      <w:sz w:val="16"/>
      <w:szCs w:val="16"/>
    </w:rPr>
  </w:style>
  <w:style w:type="character" w:customStyle="1" w:styleId="Exact0">
    <w:name w:val="Основной текст Exact"/>
    <w:basedOn w:val="a0"/>
    <w:rsid w:val="007964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2ptExact">
    <w:name w:val="Основной текст + Интервал 2 pt Exact"/>
    <w:basedOn w:val="a3"/>
    <w:rsid w:val="007964B1"/>
    <w:rPr>
      <w:rFonts w:ascii="Times New Roman" w:eastAsia="Times New Roman" w:hAnsi="Times New Roman" w:cs="Times New Roman"/>
      <w:color w:val="000000"/>
      <w:spacing w:val="5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F1648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01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1201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201D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201DB"/>
    <w:pPr>
      <w:widowControl w:val="0"/>
      <w:shd w:val="clear" w:color="auto" w:fill="FFFFFF"/>
      <w:spacing w:after="180" w:line="0" w:lineRule="atLeast"/>
      <w:ind w:hanging="9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1201DB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Exact">
    <w:name w:val="Подпись к картинке Exact"/>
    <w:basedOn w:val="a0"/>
    <w:rsid w:val="00120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sid w:val="001201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201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DB"/>
    <w:rPr>
      <w:rFonts w:ascii="Tahoma" w:hAnsi="Tahoma" w:cs="Tahoma"/>
      <w:sz w:val="16"/>
      <w:szCs w:val="16"/>
    </w:rPr>
  </w:style>
  <w:style w:type="character" w:customStyle="1" w:styleId="Exact0">
    <w:name w:val="Основной текст Exact"/>
    <w:basedOn w:val="a0"/>
    <w:rsid w:val="007964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2ptExact">
    <w:name w:val="Основной текст + Интервал 2 pt Exact"/>
    <w:basedOn w:val="a3"/>
    <w:rsid w:val="007964B1"/>
    <w:rPr>
      <w:rFonts w:ascii="Times New Roman" w:eastAsia="Times New Roman" w:hAnsi="Times New Roman" w:cs="Times New Roman"/>
      <w:color w:val="000000"/>
      <w:spacing w:val="5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F1648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2016-12-07T11:30:00Z</dcterms:created>
  <dcterms:modified xsi:type="dcterms:W3CDTF">2016-12-07T11:30:00Z</dcterms:modified>
</cp:coreProperties>
</file>